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C5102">
        <w:rPr>
          <w:rFonts w:eastAsia="Times New Roman" w:cs="Times New Roman"/>
          <w:noProof/>
          <w:kern w:val="0"/>
          <w:sz w:val="20"/>
          <w:szCs w:val="20"/>
          <w:lang w:eastAsia="ru-RU" w:bidi="ar-SA"/>
        </w:rPr>
        <w:drawing>
          <wp:inline distT="0" distB="0" distL="0" distR="0" wp14:anchorId="7C75E2FE" wp14:editId="519216D8">
            <wp:extent cx="580390" cy="7277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C5102" w:rsidRPr="009C5102" w:rsidRDefault="009C5102" w:rsidP="009C5102">
      <w:pPr>
        <w:keepNext/>
        <w:widowControl/>
        <w:tabs>
          <w:tab w:val="clear" w:pos="720"/>
        </w:tabs>
        <w:suppressAutoHyphens w:val="0"/>
        <w:autoSpaceDN/>
        <w:jc w:val="center"/>
        <w:textAlignment w:val="auto"/>
        <w:outlineLvl w:val="4"/>
        <w:rPr>
          <w:rFonts w:eastAsia="Times New Roman" w:cs="Times New Roman"/>
          <w:kern w:val="0"/>
          <w:sz w:val="32"/>
          <w:szCs w:val="32"/>
          <w:lang w:eastAsia="ru-RU" w:bidi="ar-SA"/>
        </w:rPr>
      </w:pPr>
      <w:r w:rsidRPr="009C5102">
        <w:rPr>
          <w:rFonts w:eastAsia="Times New Roman" w:cs="Times New Roman"/>
          <w:kern w:val="0"/>
          <w:sz w:val="32"/>
          <w:szCs w:val="32"/>
          <w:lang w:eastAsia="ru-RU" w:bidi="ar-SA"/>
        </w:rPr>
        <w:t>АДМИНИСТРАЦИЯ ГОРОДА ЮГОРСКА</w:t>
      </w:r>
    </w:p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C510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Ханты - Мансийского автономного округа – Югры </w:t>
      </w:r>
    </w:p>
    <w:p w:rsidR="009C5102" w:rsidRPr="009C5102" w:rsidRDefault="009C5102" w:rsidP="009C5102">
      <w:pPr>
        <w:keepNext/>
        <w:widowControl/>
        <w:tabs>
          <w:tab w:val="clear" w:pos="720"/>
        </w:tabs>
        <w:suppressAutoHyphens w:val="0"/>
        <w:autoSpaceDN/>
        <w:jc w:val="center"/>
        <w:textAlignment w:val="auto"/>
        <w:outlineLvl w:val="5"/>
        <w:rPr>
          <w:rFonts w:eastAsia="Times New Roman" w:cs="Times New Roman"/>
          <w:kern w:val="0"/>
          <w:sz w:val="36"/>
          <w:szCs w:val="36"/>
          <w:lang w:eastAsia="ru-RU" w:bidi="ar-SA"/>
        </w:rPr>
      </w:pPr>
      <w:bookmarkStart w:id="0" w:name="_GoBack"/>
      <w:bookmarkEnd w:id="0"/>
      <w:r w:rsidRPr="009C5102">
        <w:rPr>
          <w:rFonts w:eastAsia="Times New Roman" w:cs="Times New Roman"/>
          <w:kern w:val="0"/>
          <w:sz w:val="36"/>
          <w:szCs w:val="36"/>
          <w:lang w:eastAsia="ru-RU" w:bidi="ar-SA"/>
        </w:rPr>
        <w:t>ПОСТАНОВЛЕНИЕ</w:t>
      </w:r>
    </w:p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jc w:val="left"/>
        <w:textAlignment w:val="auto"/>
        <w:rPr>
          <w:rFonts w:eastAsia="Times New Roman" w:cs="Times New Roman"/>
          <w:kern w:val="0"/>
          <w:sz w:val="36"/>
          <w:szCs w:val="20"/>
          <w:lang w:eastAsia="ru-RU" w:bidi="ar-SA"/>
        </w:rPr>
      </w:pPr>
    </w:p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jc w:val="left"/>
        <w:textAlignment w:val="auto"/>
        <w:rPr>
          <w:rFonts w:eastAsia="Times New Roman" w:cs="Times New Roman"/>
          <w:kern w:val="0"/>
          <w:sz w:val="36"/>
          <w:szCs w:val="20"/>
          <w:lang w:eastAsia="ru-RU" w:bidi="ar-SA"/>
        </w:rPr>
      </w:pPr>
    </w:p>
    <w:p w:rsidR="009C5102" w:rsidRPr="000C687B" w:rsidRDefault="009C5102" w:rsidP="009C5102">
      <w:pPr>
        <w:keepNext/>
        <w:widowControl/>
        <w:tabs>
          <w:tab w:val="clear" w:pos="720"/>
        </w:tabs>
        <w:suppressAutoHyphens w:val="0"/>
        <w:autoSpaceDN/>
        <w:jc w:val="left"/>
        <w:textAlignment w:val="auto"/>
        <w:outlineLvl w:val="0"/>
        <w:rPr>
          <w:rFonts w:eastAsia="Times New Roman" w:cs="Times New Roman"/>
          <w:kern w:val="0"/>
          <w:szCs w:val="20"/>
          <w:u w:val="single"/>
          <w:lang w:eastAsia="ru-RU" w:bidi="ar-SA"/>
        </w:rPr>
      </w:pPr>
      <w:r w:rsidRPr="009C5102">
        <w:rPr>
          <w:rFonts w:eastAsia="Times New Roman" w:cs="Times New Roman"/>
          <w:kern w:val="0"/>
          <w:szCs w:val="20"/>
          <w:lang w:eastAsia="ru-RU" w:bidi="ar-SA"/>
        </w:rPr>
        <w:t>от</w:t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</w:r>
      <w:r w:rsidR="000C687B">
        <w:rPr>
          <w:rFonts w:eastAsia="Times New Roman" w:cs="Times New Roman"/>
          <w:kern w:val="0"/>
          <w:szCs w:val="20"/>
          <w:u w:val="single"/>
          <w:lang w:eastAsia="ru-RU" w:bidi="ar-SA"/>
        </w:rPr>
        <w:t>23 марта 2015 года</w:t>
      </w:r>
      <w:r w:rsidR="000C687B">
        <w:rPr>
          <w:rFonts w:eastAsia="Times New Roman" w:cs="Times New Roman"/>
          <w:kern w:val="0"/>
          <w:szCs w:val="20"/>
          <w:u w:val="single"/>
          <w:lang w:eastAsia="ru-RU" w:bidi="ar-SA"/>
        </w:rPr>
        <w:tab/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</w:r>
      <w:r w:rsidRPr="009C5102">
        <w:rPr>
          <w:rFonts w:eastAsia="Times New Roman" w:cs="Times New Roman"/>
          <w:kern w:val="0"/>
          <w:szCs w:val="20"/>
          <w:lang w:eastAsia="ru-RU" w:bidi="ar-SA"/>
        </w:rPr>
        <w:tab/>
        <w:t xml:space="preserve">                                   № </w:t>
      </w:r>
      <w:r w:rsidRPr="009C5102">
        <w:rPr>
          <w:rFonts w:eastAsia="Times New Roman" w:cs="Times New Roman"/>
          <w:kern w:val="0"/>
          <w:szCs w:val="20"/>
          <w:u w:val="single"/>
          <w:lang w:eastAsia="ru-RU" w:bidi="ar-SA"/>
        </w:rPr>
        <w:t xml:space="preserve"> </w:t>
      </w:r>
      <w:r w:rsidR="000C687B" w:rsidRPr="000C687B">
        <w:rPr>
          <w:rFonts w:eastAsia="Times New Roman" w:cs="Times New Roman"/>
          <w:kern w:val="0"/>
          <w:szCs w:val="20"/>
          <w:u w:val="single"/>
          <w:lang w:eastAsia="ru-RU" w:bidi="ar-SA"/>
        </w:rPr>
        <w:t>1638</w:t>
      </w:r>
    </w:p>
    <w:p w:rsidR="009C5102" w:rsidRPr="000C687B" w:rsidRDefault="009C5102" w:rsidP="009C5102">
      <w:pPr>
        <w:widowControl/>
        <w:tabs>
          <w:tab w:val="clear" w:pos="720"/>
        </w:tabs>
        <w:suppressAutoHyphens w:val="0"/>
        <w:autoSpaceDN/>
        <w:ind w:firstLine="426"/>
        <w:jc w:val="center"/>
        <w:textAlignment w:val="auto"/>
        <w:rPr>
          <w:rFonts w:eastAsia="Times New Roman" w:cs="Times New Roman"/>
          <w:kern w:val="0"/>
          <w:u w:val="single"/>
          <w:lang w:eastAsia="ru-RU" w:bidi="ar-SA"/>
        </w:rPr>
      </w:pPr>
    </w:p>
    <w:p w:rsidR="009C5102" w:rsidRPr="009C5102" w:rsidRDefault="009C5102" w:rsidP="009C5102">
      <w:pPr>
        <w:widowControl/>
        <w:tabs>
          <w:tab w:val="clear" w:pos="720"/>
        </w:tabs>
        <w:suppressAutoHyphens w:val="0"/>
        <w:autoSpaceDN/>
        <w:ind w:firstLine="426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F11A2" w:rsidRDefault="00115DDF" w:rsidP="00732B2F">
      <w:pPr>
        <w:rPr>
          <w:lang w:eastAsia="ar-SA"/>
        </w:rPr>
      </w:pPr>
      <w:r w:rsidRPr="00115DDF">
        <w:rPr>
          <w:lang w:eastAsia="ar-SA"/>
        </w:rPr>
        <w:t xml:space="preserve">Об утверждении </w:t>
      </w:r>
      <w:r w:rsidR="009B02AB">
        <w:rPr>
          <w:lang w:eastAsia="ar-SA"/>
        </w:rPr>
        <w:t xml:space="preserve">Плана </w:t>
      </w:r>
      <w:r w:rsidR="004F667B">
        <w:rPr>
          <w:lang w:eastAsia="ar-SA"/>
        </w:rPr>
        <w:t>основных</w:t>
      </w:r>
      <w:r w:rsidR="000F11A2">
        <w:rPr>
          <w:lang w:eastAsia="ar-SA"/>
        </w:rPr>
        <w:t xml:space="preserve"> м</w:t>
      </w:r>
      <w:r w:rsidR="00794C33">
        <w:rPr>
          <w:lang w:eastAsia="ar-SA"/>
        </w:rPr>
        <w:t>ероприятий</w:t>
      </w:r>
      <w:r w:rsidR="000F11A2">
        <w:rPr>
          <w:lang w:eastAsia="ar-SA"/>
        </w:rPr>
        <w:t>,</w:t>
      </w:r>
    </w:p>
    <w:p w:rsidR="005E106A" w:rsidRDefault="008415FA" w:rsidP="00732B2F">
      <w:pPr>
        <w:rPr>
          <w:lang w:eastAsia="ar-SA"/>
        </w:rPr>
      </w:pPr>
      <w:proofErr w:type="gramStart"/>
      <w:r>
        <w:rPr>
          <w:lang w:eastAsia="ar-SA"/>
        </w:rPr>
        <w:t>посвященных</w:t>
      </w:r>
      <w:proofErr w:type="gramEnd"/>
      <w:r>
        <w:rPr>
          <w:lang w:eastAsia="ar-SA"/>
        </w:rPr>
        <w:t xml:space="preserve"> </w:t>
      </w:r>
      <w:r w:rsidR="004F667B">
        <w:rPr>
          <w:lang w:eastAsia="ar-SA"/>
        </w:rPr>
        <w:t>Год</w:t>
      </w:r>
      <w:r w:rsidR="000F11A2">
        <w:rPr>
          <w:lang w:eastAsia="ar-SA"/>
        </w:rPr>
        <w:t>у</w:t>
      </w:r>
      <w:r w:rsidR="004F667B">
        <w:rPr>
          <w:lang w:eastAsia="ar-SA"/>
        </w:rPr>
        <w:t xml:space="preserve"> </w:t>
      </w:r>
      <w:r w:rsidR="005E106A">
        <w:rPr>
          <w:lang w:eastAsia="ar-SA"/>
        </w:rPr>
        <w:t>сохранения и развития</w:t>
      </w:r>
    </w:p>
    <w:p w:rsidR="005E106A" w:rsidRDefault="005E106A" w:rsidP="00732B2F">
      <w:pPr>
        <w:rPr>
          <w:lang w:eastAsia="ar-SA"/>
        </w:rPr>
      </w:pPr>
      <w:r>
        <w:rPr>
          <w:lang w:eastAsia="ar-SA"/>
        </w:rPr>
        <w:t>традиционных промыслов и ремёсел,</w:t>
      </w:r>
    </w:p>
    <w:p w:rsidR="005E106A" w:rsidRDefault="005E106A" w:rsidP="00732B2F">
      <w:pPr>
        <w:rPr>
          <w:lang w:eastAsia="ar-SA"/>
        </w:rPr>
      </w:pPr>
      <w:r>
        <w:rPr>
          <w:lang w:eastAsia="ar-SA"/>
        </w:rPr>
        <w:t>исторического и культурного наследия</w:t>
      </w:r>
    </w:p>
    <w:p w:rsidR="009E2CB9" w:rsidRDefault="009E2CB9" w:rsidP="00732B2F">
      <w:pPr>
        <w:rPr>
          <w:lang w:eastAsia="ar-SA"/>
        </w:rPr>
      </w:pPr>
      <w:r>
        <w:rPr>
          <w:lang w:eastAsia="ar-SA"/>
        </w:rPr>
        <w:t>народов, населяющих Югру</w:t>
      </w:r>
    </w:p>
    <w:p w:rsidR="005E106A" w:rsidRDefault="009E2CB9" w:rsidP="00732B2F">
      <w:pPr>
        <w:rPr>
          <w:lang w:eastAsia="ar-SA"/>
        </w:rPr>
      </w:pPr>
      <w:r>
        <w:rPr>
          <w:lang w:eastAsia="ar-SA"/>
        </w:rPr>
        <w:t>и 85-лети</w:t>
      </w:r>
      <w:r w:rsidR="000F11A2">
        <w:rPr>
          <w:lang w:eastAsia="ar-SA"/>
        </w:rPr>
        <w:t>ю</w:t>
      </w:r>
      <w:r>
        <w:rPr>
          <w:lang w:eastAsia="ar-SA"/>
        </w:rPr>
        <w:t xml:space="preserve"> со дня образования Ханты-Мансийского автономного округа - Югры</w:t>
      </w:r>
    </w:p>
    <w:p w:rsidR="00115DDF" w:rsidRPr="00115DDF" w:rsidRDefault="00115DDF" w:rsidP="00732B2F">
      <w:pPr>
        <w:rPr>
          <w:lang w:eastAsia="ar-SA"/>
        </w:rPr>
      </w:pPr>
    </w:p>
    <w:p w:rsidR="00115DDF" w:rsidRPr="00115DDF" w:rsidRDefault="00115DDF" w:rsidP="00732B2F">
      <w:pPr>
        <w:rPr>
          <w:lang w:eastAsia="ar-SA"/>
        </w:rPr>
      </w:pPr>
    </w:p>
    <w:p w:rsidR="00562180" w:rsidRPr="005E106A" w:rsidRDefault="009B02AB" w:rsidP="00794C33">
      <w:pPr>
        <w:ind w:firstLine="709"/>
        <w:rPr>
          <w:lang w:eastAsia="ru-RU"/>
        </w:rPr>
      </w:pPr>
      <w:r w:rsidRPr="005E106A">
        <w:rPr>
          <w:lang w:eastAsia="ru-RU"/>
        </w:rPr>
        <w:t xml:space="preserve">Во исполнение </w:t>
      </w:r>
      <w:r w:rsidR="009C5102">
        <w:rPr>
          <w:lang w:eastAsia="ru-RU"/>
        </w:rPr>
        <w:t>р</w:t>
      </w:r>
      <w:r w:rsidR="005E106A" w:rsidRPr="005E106A">
        <w:rPr>
          <w:lang w:eastAsia="ru-RU"/>
        </w:rPr>
        <w:t xml:space="preserve">аспоряжения Губернатора Ханты-Мансийского автономного округа–Югры </w:t>
      </w:r>
      <w:r w:rsidR="00DB438A" w:rsidRPr="005E106A">
        <w:rPr>
          <w:lang w:eastAsia="ru-RU"/>
        </w:rPr>
        <w:t xml:space="preserve">от </w:t>
      </w:r>
      <w:r w:rsidR="009C5102">
        <w:rPr>
          <w:lang w:eastAsia="ru-RU"/>
        </w:rPr>
        <w:t>0</w:t>
      </w:r>
      <w:r w:rsidR="005E106A" w:rsidRPr="005E106A">
        <w:rPr>
          <w:lang w:eastAsia="ru-RU"/>
        </w:rPr>
        <w:t>3</w:t>
      </w:r>
      <w:r w:rsidR="009C5102">
        <w:rPr>
          <w:lang w:eastAsia="ru-RU"/>
        </w:rPr>
        <w:t>.12.2014</w:t>
      </w:r>
      <w:r w:rsidR="008E1552" w:rsidRPr="005E106A">
        <w:rPr>
          <w:lang w:eastAsia="ru-RU"/>
        </w:rPr>
        <w:t xml:space="preserve"> № </w:t>
      </w:r>
      <w:r w:rsidR="005E106A" w:rsidRPr="005E106A">
        <w:rPr>
          <w:lang w:eastAsia="ru-RU"/>
        </w:rPr>
        <w:t>6</w:t>
      </w:r>
      <w:r w:rsidR="00DB438A" w:rsidRPr="005E106A">
        <w:rPr>
          <w:lang w:eastAsia="ru-RU"/>
        </w:rPr>
        <w:t>26</w:t>
      </w:r>
      <w:r w:rsidR="005E106A" w:rsidRPr="005E106A">
        <w:rPr>
          <w:lang w:eastAsia="ru-RU"/>
        </w:rPr>
        <w:t>-рг</w:t>
      </w:r>
      <w:r w:rsidR="008E1552" w:rsidRPr="005E106A">
        <w:rPr>
          <w:lang w:eastAsia="ru-RU"/>
        </w:rPr>
        <w:t xml:space="preserve">  «</w:t>
      </w:r>
      <w:r w:rsidRPr="005E106A">
        <w:rPr>
          <w:lang w:eastAsia="ru-RU"/>
        </w:rPr>
        <w:t xml:space="preserve">О проведении </w:t>
      </w:r>
      <w:proofErr w:type="gramStart"/>
      <w:r w:rsidRPr="005E106A">
        <w:rPr>
          <w:lang w:eastAsia="ru-RU"/>
        </w:rPr>
        <w:t>в</w:t>
      </w:r>
      <w:proofErr w:type="gramEnd"/>
      <w:r w:rsidRPr="005E106A">
        <w:rPr>
          <w:lang w:eastAsia="ru-RU"/>
        </w:rPr>
        <w:t xml:space="preserve"> </w:t>
      </w:r>
      <w:proofErr w:type="gramStart"/>
      <w:r w:rsidR="005E106A" w:rsidRPr="005E106A">
        <w:rPr>
          <w:lang w:eastAsia="ru-RU"/>
        </w:rPr>
        <w:t>Ханты-Мансийском</w:t>
      </w:r>
      <w:proofErr w:type="gramEnd"/>
      <w:r w:rsidR="005E106A" w:rsidRPr="005E106A">
        <w:rPr>
          <w:lang w:eastAsia="ru-RU"/>
        </w:rPr>
        <w:t xml:space="preserve"> автономном округе–Югре </w:t>
      </w:r>
      <w:r w:rsidR="008E1552" w:rsidRPr="005E106A">
        <w:rPr>
          <w:lang w:eastAsia="ru-RU"/>
        </w:rPr>
        <w:t>Года</w:t>
      </w:r>
      <w:r w:rsidR="005E106A" w:rsidRPr="005F6F36">
        <w:rPr>
          <w:lang w:eastAsia="ru-RU"/>
        </w:rPr>
        <w:t xml:space="preserve"> сохранения и развития традиционных промыслов и ремёсел, исторического и культурного наследия народов, населяющих Югру</w:t>
      </w:r>
      <w:r w:rsidR="005F6F36">
        <w:rPr>
          <w:lang w:eastAsia="ru-RU"/>
        </w:rPr>
        <w:t>»:</w:t>
      </w:r>
    </w:p>
    <w:p w:rsidR="00E743BB" w:rsidRDefault="00562180" w:rsidP="00E743BB">
      <w:pPr>
        <w:pStyle w:val="a8"/>
        <w:numPr>
          <w:ilvl w:val="0"/>
          <w:numId w:val="6"/>
        </w:numPr>
        <w:rPr>
          <w:lang w:eastAsia="ru-RU"/>
        </w:rPr>
      </w:pPr>
      <w:r w:rsidRPr="005F6F36">
        <w:rPr>
          <w:lang w:eastAsia="ru-RU"/>
        </w:rPr>
        <w:t>Утвердить</w:t>
      </w:r>
      <w:r w:rsidR="00E743BB">
        <w:rPr>
          <w:lang w:eastAsia="ru-RU"/>
        </w:rPr>
        <w:t>:</w:t>
      </w:r>
    </w:p>
    <w:p w:rsidR="000F11A2" w:rsidRDefault="009C5102" w:rsidP="009C5102">
      <w:pPr>
        <w:tabs>
          <w:tab w:val="clear" w:pos="720"/>
          <w:tab w:val="left" w:pos="567"/>
        </w:tabs>
        <w:rPr>
          <w:lang w:eastAsia="ar-SA"/>
        </w:rPr>
      </w:pPr>
      <w:r>
        <w:rPr>
          <w:lang w:eastAsia="ru-RU"/>
        </w:rPr>
        <w:tab/>
        <w:t>1.1.С</w:t>
      </w:r>
      <w:r w:rsidR="00013063" w:rsidRPr="005F6F36">
        <w:rPr>
          <w:lang w:eastAsia="ru-RU"/>
        </w:rPr>
        <w:t xml:space="preserve">остав </w:t>
      </w:r>
      <w:r w:rsidR="00013063">
        <w:rPr>
          <w:lang w:eastAsia="ru-RU"/>
        </w:rPr>
        <w:t>Организационного комитета</w:t>
      </w:r>
      <w:r w:rsidR="00013063" w:rsidRPr="005F6F36">
        <w:rPr>
          <w:lang w:eastAsia="ru-RU"/>
        </w:rPr>
        <w:t xml:space="preserve"> по подготовке и проведению</w:t>
      </w:r>
      <w:r w:rsidR="00013063">
        <w:rPr>
          <w:lang w:eastAsia="ru-RU"/>
        </w:rPr>
        <w:t xml:space="preserve"> основных </w:t>
      </w:r>
      <w:r w:rsidR="00013063" w:rsidRPr="005F6F36">
        <w:rPr>
          <w:lang w:eastAsia="ru-RU"/>
        </w:rPr>
        <w:t>мероприятий</w:t>
      </w:r>
      <w:r w:rsidR="000F11A2">
        <w:rPr>
          <w:lang w:eastAsia="ru-RU"/>
        </w:rPr>
        <w:t>,</w:t>
      </w:r>
      <w:r w:rsidR="00013063">
        <w:rPr>
          <w:lang w:eastAsia="ru-RU"/>
        </w:rPr>
        <w:t xml:space="preserve"> </w:t>
      </w:r>
      <w:r w:rsidR="000F11A2">
        <w:rPr>
          <w:lang w:eastAsia="ar-SA"/>
        </w:rPr>
        <w:t>посвященных Году сохранения и развития традиционных промыслов и ремёсел, исторического и культурного наследия народов, населяющих Югру и 85-летию со дня образования Ханты-Мансийского автономного округа – Югры (приложение 1);</w:t>
      </w:r>
    </w:p>
    <w:p w:rsidR="000F11A2" w:rsidRDefault="009C5102" w:rsidP="009C5102">
      <w:pPr>
        <w:tabs>
          <w:tab w:val="clear" w:pos="720"/>
          <w:tab w:val="left" w:pos="567"/>
        </w:tabs>
        <w:rPr>
          <w:lang w:eastAsia="ru-RU"/>
        </w:rPr>
      </w:pPr>
      <w:r>
        <w:rPr>
          <w:lang w:eastAsia="ru-RU"/>
        </w:rPr>
        <w:tab/>
        <w:t>1.2.П</w:t>
      </w:r>
      <w:r w:rsidR="00013063" w:rsidRPr="005F6F36">
        <w:rPr>
          <w:lang w:eastAsia="ru-RU"/>
        </w:rPr>
        <w:t>лан основных мероприятий</w:t>
      </w:r>
      <w:r w:rsidR="000F11A2">
        <w:rPr>
          <w:lang w:eastAsia="ru-RU"/>
        </w:rPr>
        <w:t>,</w:t>
      </w:r>
      <w:r w:rsidR="00013063" w:rsidRPr="005F6F36">
        <w:rPr>
          <w:lang w:eastAsia="ru-RU"/>
        </w:rPr>
        <w:t xml:space="preserve"> </w:t>
      </w:r>
      <w:r w:rsidR="000F11A2">
        <w:rPr>
          <w:lang w:eastAsia="ar-SA"/>
        </w:rPr>
        <w:t>посвященных Году сохранения и развития традиционных промыслов и ремёсел, исторического и культурного наследия народов, населяющих Югру и 85-летию со дня образования Ханты-Мансийского автономного округа – Югры (приложение 2).</w:t>
      </w:r>
    </w:p>
    <w:p w:rsidR="00562180" w:rsidRPr="005F6F36" w:rsidRDefault="00E743BB" w:rsidP="00794C33">
      <w:pPr>
        <w:ind w:firstLine="709"/>
        <w:rPr>
          <w:lang w:eastAsia="ru-RU"/>
        </w:rPr>
      </w:pPr>
      <w:r>
        <w:rPr>
          <w:lang w:eastAsia="ru-RU"/>
        </w:rPr>
        <w:t xml:space="preserve">2. </w:t>
      </w:r>
      <w:r w:rsidR="00562180" w:rsidRPr="005F6F36">
        <w:rPr>
          <w:lang w:eastAsia="ru-RU"/>
        </w:rPr>
        <w:t xml:space="preserve">Опубликовать </w:t>
      </w:r>
      <w:r w:rsidR="009C5102">
        <w:rPr>
          <w:lang w:eastAsia="ru-RU"/>
        </w:rPr>
        <w:t>настоящее постановление</w:t>
      </w:r>
      <w:r w:rsidR="00562180" w:rsidRPr="005F6F36">
        <w:rPr>
          <w:lang w:eastAsia="ru-RU"/>
        </w:rPr>
        <w:t xml:space="preserve"> в газете «Югорский вестник» и разместить на официальном сайте администрации города Югорска</w:t>
      </w:r>
      <w:r w:rsidR="00013063">
        <w:rPr>
          <w:lang w:eastAsia="ru-RU"/>
        </w:rPr>
        <w:t>.</w:t>
      </w:r>
    </w:p>
    <w:p w:rsidR="009B02AB" w:rsidRPr="00DF6BAB" w:rsidRDefault="00E743BB" w:rsidP="00794C33">
      <w:pPr>
        <w:ind w:firstLine="709"/>
        <w:rPr>
          <w:lang w:eastAsia="ru-RU"/>
        </w:rPr>
      </w:pPr>
      <w:r>
        <w:rPr>
          <w:lang w:eastAsia="ru-RU"/>
        </w:rPr>
        <w:t xml:space="preserve">3. </w:t>
      </w:r>
      <w:proofErr w:type="gramStart"/>
      <w:r w:rsidR="00562180" w:rsidRPr="00DF6BAB">
        <w:rPr>
          <w:lang w:eastAsia="ru-RU"/>
        </w:rPr>
        <w:t>Контроль за</w:t>
      </w:r>
      <w:proofErr w:type="gramEnd"/>
      <w:r w:rsidR="00562180" w:rsidRPr="00DF6BAB">
        <w:rPr>
          <w:lang w:eastAsia="ru-RU"/>
        </w:rPr>
        <w:t xml:space="preserve"> выполнением постановления возложить на заместителя главы администрации города Югорска  Т.И. </w:t>
      </w:r>
      <w:proofErr w:type="spellStart"/>
      <w:r w:rsidR="00562180" w:rsidRPr="00DF6BAB">
        <w:rPr>
          <w:lang w:eastAsia="ru-RU"/>
        </w:rPr>
        <w:t>Долгодворову</w:t>
      </w:r>
      <w:proofErr w:type="spellEnd"/>
      <w:r w:rsidR="00562180" w:rsidRPr="00DF6BAB">
        <w:rPr>
          <w:lang w:eastAsia="ru-RU"/>
        </w:rPr>
        <w:t>.</w:t>
      </w:r>
    </w:p>
    <w:p w:rsidR="00115DDF" w:rsidRPr="00115DDF" w:rsidRDefault="00115DDF" w:rsidP="00732B2F">
      <w:pPr>
        <w:rPr>
          <w:lang w:eastAsia="ru-RU"/>
        </w:rPr>
      </w:pPr>
    </w:p>
    <w:p w:rsidR="00115DDF" w:rsidRDefault="00115DDF" w:rsidP="00732B2F">
      <w:pPr>
        <w:rPr>
          <w:lang w:eastAsia="ru-RU"/>
        </w:rPr>
      </w:pPr>
    </w:p>
    <w:p w:rsidR="004F667B" w:rsidRPr="00115DDF" w:rsidRDefault="004F667B" w:rsidP="00732B2F">
      <w:pPr>
        <w:rPr>
          <w:lang w:eastAsia="ar-SA"/>
        </w:rPr>
      </w:pPr>
    </w:p>
    <w:p w:rsidR="00115DDF" w:rsidRPr="00115DDF" w:rsidRDefault="004F667B" w:rsidP="00732B2F">
      <w:pPr>
        <w:rPr>
          <w:lang w:eastAsia="ar-SA"/>
        </w:rPr>
      </w:pPr>
      <w:r>
        <w:rPr>
          <w:lang w:eastAsia="ar-SA"/>
        </w:rPr>
        <w:t xml:space="preserve">Глава администрации </w:t>
      </w:r>
      <w:r w:rsidR="00115DDF" w:rsidRPr="00115DDF">
        <w:rPr>
          <w:lang w:eastAsia="ar-SA"/>
        </w:rPr>
        <w:t xml:space="preserve">города Югорска                                      М.И. </w:t>
      </w:r>
      <w:proofErr w:type="spellStart"/>
      <w:r w:rsidR="00115DDF" w:rsidRPr="00115DDF">
        <w:rPr>
          <w:lang w:eastAsia="ar-SA"/>
        </w:rPr>
        <w:t>Бодак</w:t>
      </w:r>
      <w:proofErr w:type="spellEnd"/>
    </w:p>
    <w:p w:rsidR="00115DDF" w:rsidRPr="00115DDF" w:rsidRDefault="00115DDF" w:rsidP="00732B2F">
      <w:pPr>
        <w:rPr>
          <w:lang w:eastAsia="ar-SA"/>
        </w:rPr>
      </w:pPr>
    </w:p>
    <w:p w:rsidR="00115DDF" w:rsidRPr="00115DDF" w:rsidRDefault="00115DDF" w:rsidP="00732B2F">
      <w:pPr>
        <w:rPr>
          <w:lang w:eastAsia="ar-SA"/>
        </w:rPr>
      </w:pPr>
    </w:p>
    <w:p w:rsidR="00234BA3" w:rsidRDefault="00234BA3" w:rsidP="00732B2F">
      <w:pPr>
        <w:rPr>
          <w:lang w:eastAsia="ar-SA"/>
        </w:rPr>
      </w:pPr>
    </w:p>
    <w:p w:rsidR="003540DA" w:rsidRDefault="003540DA">
      <w:pPr>
        <w:widowControl/>
        <w:tabs>
          <w:tab w:val="clear" w:pos="720"/>
        </w:tabs>
        <w:suppressAutoHyphens w:val="0"/>
        <w:autoSpaceDN/>
        <w:spacing w:after="200" w:line="276" w:lineRule="auto"/>
        <w:jc w:val="left"/>
        <w:textAlignment w:val="auto"/>
        <w:rPr>
          <w:lang w:eastAsia="ar-SA"/>
        </w:rPr>
      </w:pPr>
      <w:r>
        <w:rPr>
          <w:lang w:eastAsia="ar-SA"/>
        </w:rPr>
        <w:br w:type="page"/>
      </w:r>
    </w:p>
    <w:p w:rsidR="00FE3685" w:rsidRPr="000F11A2" w:rsidRDefault="00FE3685" w:rsidP="003540DA">
      <w:pPr>
        <w:jc w:val="right"/>
        <w:rPr>
          <w:lang w:eastAsia="ar-SA"/>
        </w:rPr>
      </w:pPr>
      <w:r w:rsidRPr="000F11A2">
        <w:rPr>
          <w:lang w:eastAsia="ar-SA"/>
        </w:rPr>
        <w:lastRenderedPageBreak/>
        <w:t>Приложение 1</w:t>
      </w:r>
    </w:p>
    <w:p w:rsidR="00FE3685" w:rsidRPr="000F11A2" w:rsidRDefault="00FE3685" w:rsidP="003540DA">
      <w:pPr>
        <w:jc w:val="right"/>
        <w:rPr>
          <w:lang w:eastAsia="ar-SA"/>
        </w:rPr>
      </w:pPr>
      <w:r w:rsidRPr="000F11A2">
        <w:rPr>
          <w:lang w:eastAsia="ar-SA"/>
        </w:rPr>
        <w:t>к постановлению</w:t>
      </w:r>
    </w:p>
    <w:p w:rsidR="00FE3685" w:rsidRPr="000F11A2" w:rsidRDefault="00FE3685" w:rsidP="003540DA">
      <w:pPr>
        <w:jc w:val="right"/>
        <w:rPr>
          <w:lang w:eastAsia="ar-SA"/>
        </w:rPr>
      </w:pPr>
      <w:r w:rsidRPr="000F11A2">
        <w:rPr>
          <w:lang w:eastAsia="ar-SA"/>
        </w:rPr>
        <w:t>администрации города Югорска</w:t>
      </w:r>
    </w:p>
    <w:p w:rsidR="00FE3685" w:rsidRPr="000F11A2" w:rsidRDefault="00FE3685" w:rsidP="003540DA">
      <w:pPr>
        <w:jc w:val="right"/>
        <w:rPr>
          <w:lang w:eastAsia="ar-SA"/>
        </w:rPr>
      </w:pPr>
      <w:r w:rsidRPr="000F11A2">
        <w:rPr>
          <w:lang w:eastAsia="ar-SA"/>
        </w:rPr>
        <w:t xml:space="preserve">от </w:t>
      </w:r>
      <w:r w:rsidR="000C687B">
        <w:rPr>
          <w:u w:val="single"/>
          <w:lang w:eastAsia="ar-SA"/>
        </w:rPr>
        <w:t>23 марта 2015 года</w:t>
      </w:r>
      <w:r w:rsidRPr="000F11A2">
        <w:rPr>
          <w:lang w:eastAsia="ar-SA"/>
        </w:rPr>
        <w:t xml:space="preserve">  №</w:t>
      </w:r>
      <w:r w:rsidR="000C687B">
        <w:rPr>
          <w:lang w:eastAsia="ar-SA"/>
        </w:rPr>
        <w:t xml:space="preserve"> </w:t>
      </w:r>
      <w:r w:rsidR="000C687B">
        <w:rPr>
          <w:u w:val="single"/>
          <w:lang w:eastAsia="ar-SA"/>
        </w:rPr>
        <w:t>1638</w:t>
      </w:r>
    </w:p>
    <w:p w:rsidR="00FE3685" w:rsidRPr="003540DA" w:rsidRDefault="00FE3685" w:rsidP="003540DA">
      <w:pPr>
        <w:jc w:val="right"/>
        <w:rPr>
          <w:sz w:val="20"/>
          <w:szCs w:val="20"/>
          <w:lang w:eastAsia="ar-SA"/>
        </w:rPr>
      </w:pPr>
    </w:p>
    <w:p w:rsidR="00FE3685" w:rsidRPr="00B60F3A" w:rsidRDefault="00FE3685" w:rsidP="00732B2F">
      <w:pPr>
        <w:rPr>
          <w:lang w:eastAsia="ar-SA"/>
        </w:rPr>
      </w:pPr>
    </w:p>
    <w:p w:rsidR="00FE3685" w:rsidRPr="003540DA" w:rsidRDefault="00FE3685" w:rsidP="003540DA">
      <w:pPr>
        <w:jc w:val="center"/>
        <w:rPr>
          <w:b/>
        </w:rPr>
      </w:pPr>
      <w:r w:rsidRPr="003540DA">
        <w:rPr>
          <w:b/>
        </w:rPr>
        <w:t>Состав</w:t>
      </w:r>
      <w:r w:rsidR="00234BA3" w:rsidRPr="003540DA">
        <w:rPr>
          <w:b/>
        </w:rPr>
        <w:t xml:space="preserve"> </w:t>
      </w:r>
      <w:r w:rsidR="00DF6BAB" w:rsidRPr="003540DA">
        <w:rPr>
          <w:b/>
        </w:rPr>
        <w:t>Организационного комитета</w:t>
      </w:r>
    </w:p>
    <w:p w:rsidR="003540DA" w:rsidRPr="003540DA" w:rsidRDefault="003540DA" w:rsidP="003540DA">
      <w:pPr>
        <w:jc w:val="center"/>
        <w:rPr>
          <w:b/>
        </w:rPr>
      </w:pPr>
      <w:r w:rsidRPr="003540DA">
        <w:rPr>
          <w:b/>
        </w:rPr>
        <w:t xml:space="preserve">по подготовке и проведению </w:t>
      </w:r>
      <w:r w:rsidR="000F11A2">
        <w:rPr>
          <w:b/>
        </w:rPr>
        <w:t xml:space="preserve">основных </w:t>
      </w:r>
      <w:r w:rsidRPr="003540DA">
        <w:rPr>
          <w:b/>
        </w:rPr>
        <w:t xml:space="preserve">мероприятий, </w:t>
      </w:r>
    </w:p>
    <w:p w:rsidR="00FE3685" w:rsidRPr="003540DA" w:rsidRDefault="00B60F3A" w:rsidP="003540DA">
      <w:pPr>
        <w:jc w:val="center"/>
        <w:rPr>
          <w:b/>
          <w:lang w:eastAsia="ar-SA"/>
        </w:rPr>
      </w:pPr>
      <w:r w:rsidRPr="003540DA">
        <w:rPr>
          <w:b/>
          <w:lang w:eastAsia="ar-SA"/>
        </w:rPr>
        <w:t xml:space="preserve">посвященных </w:t>
      </w:r>
      <w:r w:rsidR="00FE3685" w:rsidRPr="003540DA">
        <w:rPr>
          <w:b/>
          <w:lang w:eastAsia="ar-SA"/>
        </w:rPr>
        <w:t xml:space="preserve">Году </w:t>
      </w:r>
      <w:r w:rsidR="005E106A" w:rsidRPr="003540DA">
        <w:rPr>
          <w:b/>
          <w:lang w:eastAsia="ar-SA"/>
        </w:rPr>
        <w:t>сохранения и развития традиционных промыслов и ремёсел, исторического и культурного наследия народов, населяющих Югру</w:t>
      </w:r>
      <w:r w:rsidR="008415FA">
        <w:rPr>
          <w:b/>
          <w:lang w:eastAsia="ar-SA"/>
        </w:rPr>
        <w:t xml:space="preserve"> и </w:t>
      </w:r>
      <w:r w:rsidR="009E2CB9">
        <w:rPr>
          <w:b/>
          <w:lang w:eastAsia="ar-SA"/>
        </w:rPr>
        <w:t>85-летию со дня образования Ханты-Мансийского автономного округа - Югры</w:t>
      </w:r>
    </w:p>
    <w:p w:rsidR="00FE3685" w:rsidRDefault="00FE3685" w:rsidP="00732B2F">
      <w:pPr>
        <w:rPr>
          <w:lang w:eastAsia="ar-SA"/>
        </w:rPr>
      </w:pPr>
    </w:p>
    <w:p w:rsidR="00FE3685" w:rsidRPr="004021FE" w:rsidRDefault="00E06913" w:rsidP="00732B2F">
      <w:r>
        <w:t xml:space="preserve">М.И. </w:t>
      </w:r>
      <w:proofErr w:type="spellStart"/>
      <w:r w:rsidR="00FE3685" w:rsidRPr="004021FE">
        <w:rPr>
          <w:lang w:val="de-DE"/>
        </w:rPr>
        <w:t>Бодак</w:t>
      </w:r>
      <w:proofErr w:type="spellEnd"/>
      <w:r w:rsidR="00B60F3A">
        <w:t xml:space="preserve"> — </w:t>
      </w:r>
      <w:r w:rsidR="00FE3685" w:rsidRPr="004021FE">
        <w:t>глава администрации города Югорска,</w:t>
      </w:r>
      <w:r>
        <w:t xml:space="preserve"> председатель </w:t>
      </w:r>
      <w:r w:rsidR="0064412C">
        <w:t>Орг</w:t>
      </w:r>
      <w:r w:rsidR="00C15B98">
        <w:t xml:space="preserve">анизационного </w:t>
      </w:r>
      <w:r w:rsidR="0064412C">
        <w:t>комитета</w:t>
      </w:r>
    </w:p>
    <w:p w:rsidR="00FE3685" w:rsidRDefault="00FE3685" w:rsidP="00732B2F">
      <w:r w:rsidRPr="004021FE">
        <w:t xml:space="preserve">Т.И. </w:t>
      </w:r>
      <w:proofErr w:type="spellStart"/>
      <w:r w:rsidRPr="004021FE">
        <w:rPr>
          <w:lang w:val="de-DE"/>
        </w:rPr>
        <w:t>Долгодворова</w:t>
      </w:r>
      <w:proofErr w:type="spellEnd"/>
      <w:r w:rsidRPr="004021FE">
        <w:rPr>
          <w:lang w:val="de-DE"/>
        </w:rPr>
        <w:t xml:space="preserve"> </w:t>
      </w:r>
      <w:r w:rsidR="00B60F3A">
        <w:t>—</w:t>
      </w:r>
      <w:r w:rsidRPr="004021FE">
        <w:t xml:space="preserve"> заместитель главы администрации города Югорска, заместитель председателя </w:t>
      </w:r>
      <w:r w:rsidR="0064412C">
        <w:t>Орг</w:t>
      </w:r>
      <w:r w:rsidR="00C15B98">
        <w:t xml:space="preserve">анизационного </w:t>
      </w:r>
      <w:r w:rsidR="0064412C">
        <w:t>комитета</w:t>
      </w:r>
    </w:p>
    <w:p w:rsidR="00FE3685" w:rsidRPr="004021FE" w:rsidRDefault="00FE3685" w:rsidP="00732B2F"/>
    <w:p w:rsidR="00FE3685" w:rsidRPr="004021FE" w:rsidRDefault="00FE3685" w:rsidP="00732B2F">
      <w:proofErr w:type="spellStart"/>
      <w:r w:rsidRPr="004021FE">
        <w:rPr>
          <w:lang w:val="de-DE"/>
        </w:rPr>
        <w:t>Члены</w:t>
      </w:r>
      <w:proofErr w:type="spellEnd"/>
      <w:r w:rsidRPr="004021FE">
        <w:t xml:space="preserve"> </w:t>
      </w:r>
      <w:r w:rsidR="00DF6BAB">
        <w:t>Организационного комитета</w:t>
      </w:r>
      <w:r w:rsidRPr="004021FE">
        <w:rPr>
          <w:lang w:val="de-DE"/>
        </w:rPr>
        <w:t>:</w:t>
      </w:r>
    </w:p>
    <w:p w:rsidR="00FE3685" w:rsidRPr="004021FE" w:rsidRDefault="008D0D6B" w:rsidP="00732B2F">
      <w:pPr>
        <w:rPr>
          <w:rFonts w:cs="Times New Roman"/>
        </w:rPr>
      </w:pPr>
      <w:r>
        <w:t xml:space="preserve">Н.Н. </w:t>
      </w:r>
      <w:proofErr w:type="spellStart"/>
      <w:r w:rsidR="00FE3685" w:rsidRPr="004021FE">
        <w:rPr>
          <w:lang w:val="de-DE"/>
        </w:rPr>
        <w:t>Нестерова</w:t>
      </w:r>
      <w:proofErr w:type="spellEnd"/>
      <w:r w:rsidR="006818C7">
        <w:t xml:space="preserve"> </w:t>
      </w:r>
      <w:r w:rsidR="00B60F3A">
        <w:t xml:space="preserve">— </w:t>
      </w:r>
      <w:r w:rsidR="00FE3685" w:rsidRPr="004021FE">
        <w:t>начальник управления культуры</w:t>
      </w:r>
      <w:r w:rsidR="00FE3685" w:rsidRPr="004021FE">
        <w:rPr>
          <w:rFonts w:cs="Times New Roman"/>
        </w:rPr>
        <w:t xml:space="preserve"> администрации города Югорска</w:t>
      </w:r>
    </w:p>
    <w:p w:rsidR="00FE3685" w:rsidRPr="004021FE" w:rsidRDefault="00DF6BAB" w:rsidP="00732B2F">
      <w:pPr>
        <w:rPr>
          <w:lang w:val="de-DE"/>
        </w:rPr>
      </w:pPr>
      <w:r>
        <w:t xml:space="preserve">В.М. </w:t>
      </w:r>
      <w:proofErr w:type="spellStart"/>
      <w:r w:rsidR="00FE3685" w:rsidRPr="004021FE">
        <w:rPr>
          <w:lang w:val="de-DE"/>
        </w:rPr>
        <w:t>Бурматов</w:t>
      </w:r>
      <w:proofErr w:type="spellEnd"/>
      <w:r w:rsidR="00CE544C">
        <w:t xml:space="preserve"> </w:t>
      </w:r>
      <w:r w:rsidR="00B60F3A">
        <w:t>—</w:t>
      </w:r>
      <w:r w:rsidR="00FE3685" w:rsidRPr="004021FE">
        <w:t xml:space="preserve"> начальник управления социальной политики администрации города Югорска</w:t>
      </w:r>
    </w:p>
    <w:p w:rsidR="00FE3685" w:rsidRPr="004021FE" w:rsidRDefault="00FE3685" w:rsidP="00732B2F">
      <w:r w:rsidRPr="004021FE">
        <w:t>Н.И.</w:t>
      </w:r>
      <w:r w:rsidR="008D0D6B">
        <w:t xml:space="preserve"> </w:t>
      </w:r>
      <w:proofErr w:type="spellStart"/>
      <w:r w:rsidRPr="004021FE">
        <w:rPr>
          <w:lang w:val="de-DE"/>
        </w:rPr>
        <w:t>Бобровская</w:t>
      </w:r>
      <w:proofErr w:type="spellEnd"/>
      <w:r w:rsidR="00CE544C">
        <w:t xml:space="preserve"> </w:t>
      </w:r>
      <w:r w:rsidR="00B60F3A">
        <w:t>—</w:t>
      </w:r>
      <w:r w:rsidRPr="00B60F3A">
        <w:t xml:space="preserve"> начальник</w:t>
      </w:r>
      <w:r w:rsidR="00CE544C">
        <w:t xml:space="preserve"> </w:t>
      </w:r>
      <w:r w:rsidRPr="00B60F3A">
        <w:t>управления</w:t>
      </w:r>
      <w:r w:rsidR="00CE544C" w:rsidRPr="00B60F3A">
        <w:t xml:space="preserve"> </w:t>
      </w:r>
      <w:r w:rsidRPr="00B60F3A">
        <w:t>образования</w:t>
      </w:r>
      <w:r w:rsidR="00CE544C" w:rsidRPr="00B60F3A">
        <w:t xml:space="preserve"> </w:t>
      </w:r>
      <w:r w:rsidRPr="00B60F3A">
        <w:t>администрации</w:t>
      </w:r>
      <w:r w:rsidR="00CE544C" w:rsidRPr="00B60F3A">
        <w:t xml:space="preserve"> </w:t>
      </w:r>
      <w:r w:rsidRPr="00B60F3A">
        <w:t>города</w:t>
      </w:r>
      <w:r w:rsidRPr="004021FE">
        <w:rPr>
          <w:lang w:val="de-DE"/>
        </w:rPr>
        <w:t xml:space="preserve"> Югорска</w:t>
      </w:r>
    </w:p>
    <w:p w:rsidR="00FE3685" w:rsidRDefault="00657F77" w:rsidP="00732B2F">
      <w:r w:rsidRPr="004021FE">
        <w:rPr>
          <w:lang w:val="de-DE"/>
        </w:rPr>
        <w:t xml:space="preserve">Г.Р. </w:t>
      </w:r>
      <w:proofErr w:type="spellStart"/>
      <w:r w:rsidR="00FE3685" w:rsidRPr="004021FE">
        <w:rPr>
          <w:lang w:val="de-DE"/>
        </w:rPr>
        <w:t>Аристова</w:t>
      </w:r>
      <w:proofErr w:type="spellEnd"/>
      <w:r w:rsidR="00CE544C">
        <w:t xml:space="preserve"> </w:t>
      </w:r>
      <w:r w:rsidR="00B60F3A">
        <w:t>—</w:t>
      </w:r>
      <w:r w:rsidR="00FE3685" w:rsidRPr="004021FE">
        <w:t xml:space="preserve"> </w:t>
      </w:r>
      <w:r w:rsidR="00FE3685" w:rsidRPr="00B60F3A">
        <w:t>начальник</w:t>
      </w:r>
      <w:r w:rsidR="00152B36" w:rsidRPr="00B60F3A">
        <w:t xml:space="preserve"> </w:t>
      </w:r>
      <w:r w:rsidR="00FE3685" w:rsidRPr="00B60F3A">
        <w:t>управления</w:t>
      </w:r>
      <w:r w:rsidR="00CE544C" w:rsidRPr="00B60F3A">
        <w:t xml:space="preserve"> </w:t>
      </w:r>
      <w:r w:rsidR="00FE3685" w:rsidRPr="00B60F3A">
        <w:t>информационной</w:t>
      </w:r>
      <w:r w:rsidR="00CE544C" w:rsidRPr="00B60F3A">
        <w:t xml:space="preserve"> </w:t>
      </w:r>
      <w:r w:rsidR="00FE3685" w:rsidRPr="00B60F3A">
        <w:t>политики</w:t>
      </w:r>
      <w:r w:rsidR="00CE544C" w:rsidRPr="00B60F3A">
        <w:t xml:space="preserve"> </w:t>
      </w:r>
      <w:r w:rsidR="00FE3685" w:rsidRPr="00B60F3A">
        <w:t>администрации</w:t>
      </w:r>
      <w:r w:rsidR="00CE544C" w:rsidRPr="00B60F3A">
        <w:t xml:space="preserve"> </w:t>
      </w:r>
      <w:r w:rsidR="00FE3685" w:rsidRPr="00B60F3A">
        <w:t>города</w:t>
      </w:r>
      <w:r w:rsidR="00FE3685" w:rsidRPr="004021FE">
        <w:rPr>
          <w:lang w:val="de-DE"/>
        </w:rPr>
        <w:t xml:space="preserve"> Югорска</w:t>
      </w:r>
    </w:p>
    <w:p w:rsidR="0040685F" w:rsidRDefault="0040685F" w:rsidP="0040685F">
      <w:r>
        <w:t xml:space="preserve">И.В. </w:t>
      </w:r>
      <w:proofErr w:type="spellStart"/>
      <w:r>
        <w:t>Грудцына</w:t>
      </w:r>
      <w:proofErr w:type="spellEnd"/>
      <w:r>
        <w:t xml:space="preserve"> – начальник управления экономической политики администрации города Югорска</w:t>
      </w:r>
    </w:p>
    <w:p w:rsidR="0040685F" w:rsidRDefault="0040685F" w:rsidP="0040685F">
      <w:r>
        <w:t>О.П. Лаптева – 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40685F" w:rsidRPr="003E7186" w:rsidRDefault="0040685F" w:rsidP="0040685F">
      <w:r w:rsidRPr="003E7186">
        <w:t xml:space="preserve">А.В. </w:t>
      </w:r>
      <w:proofErr w:type="spellStart"/>
      <w:r w:rsidRPr="003E7186">
        <w:t>Михолап</w:t>
      </w:r>
      <w:proofErr w:type="spellEnd"/>
      <w:r w:rsidRPr="003E7186">
        <w:t xml:space="preserve"> — начальник культурно-спортивного комплекса «Норд» ООО «Газпром </w:t>
      </w:r>
      <w:proofErr w:type="spellStart"/>
      <w:r w:rsidRPr="003E7186">
        <w:t>трансгаз</w:t>
      </w:r>
      <w:proofErr w:type="spellEnd"/>
      <w:r w:rsidRPr="003E7186">
        <w:t xml:space="preserve"> Югорск» (по согласованию)</w:t>
      </w:r>
    </w:p>
    <w:p w:rsidR="00B60F3A" w:rsidRDefault="00B60F3A" w:rsidP="00732B2F">
      <w:r w:rsidRPr="00657F77">
        <w:t xml:space="preserve">О.А. </w:t>
      </w:r>
      <w:proofErr w:type="spellStart"/>
      <w:r w:rsidRPr="00657F77">
        <w:t>Баргилевич</w:t>
      </w:r>
      <w:proofErr w:type="spellEnd"/>
      <w:r w:rsidRPr="00657F77">
        <w:t xml:space="preserve"> </w:t>
      </w:r>
      <w:r>
        <w:t>—</w:t>
      </w:r>
      <w:r w:rsidR="00183F9A">
        <w:t xml:space="preserve"> </w:t>
      </w:r>
      <w:r w:rsidRPr="004021FE">
        <w:t>начальник службы по связям с общественностью ООО «Газпром трансгаз Югорск»</w:t>
      </w:r>
      <w:r>
        <w:t>, депутат Думы города</w:t>
      </w:r>
      <w:r w:rsidRPr="004021FE">
        <w:t xml:space="preserve"> Югорска</w:t>
      </w:r>
      <w:r>
        <w:t xml:space="preserve"> </w:t>
      </w:r>
      <w:r w:rsidRPr="004021FE">
        <w:t>(по согласованию)</w:t>
      </w:r>
    </w:p>
    <w:p w:rsidR="00FE3685" w:rsidRPr="00732B2F" w:rsidRDefault="00FE3685" w:rsidP="00732B2F">
      <w:pPr>
        <w:rPr>
          <w:rFonts w:cs="Times New Roman"/>
        </w:rPr>
      </w:pPr>
      <w:r w:rsidRPr="0040685F">
        <w:rPr>
          <w:rFonts w:cs="Times New Roman"/>
        </w:rPr>
        <w:t>С.Н.</w:t>
      </w:r>
      <w:r w:rsidR="00CE544C" w:rsidRPr="0040685F">
        <w:rPr>
          <w:rFonts w:cs="Times New Roman"/>
        </w:rPr>
        <w:t xml:space="preserve"> </w:t>
      </w:r>
      <w:proofErr w:type="spellStart"/>
      <w:r w:rsidRPr="0040685F">
        <w:rPr>
          <w:rFonts w:cs="Times New Roman"/>
          <w:lang w:val="de-DE"/>
        </w:rPr>
        <w:t>Романовская</w:t>
      </w:r>
      <w:proofErr w:type="spellEnd"/>
      <w:r w:rsidRPr="0040685F">
        <w:rPr>
          <w:rFonts w:cs="Times New Roman"/>
        </w:rPr>
        <w:t xml:space="preserve"> </w:t>
      </w:r>
      <w:r w:rsidR="00B60F3A" w:rsidRPr="0040685F">
        <w:rPr>
          <w:rFonts w:cs="Times New Roman"/>
        </w:rPr>
        <w:t>—</w:t>
      </w:r>
      <w:r w:rsidRPr="0040685F">
        <w:rPr>
          <w:rFonts w:cs="Times New Roman"/>
        </w:rPr>
        <w:t xml:space="preserve"> директор - главный редактор муниципального унитарного предприятия  </w:t>
      </w:r>
      <w:r w:rsidR="00E06913" w:rsidRPr="0040685F">
        <w:rPr>
          <w:rFonts w:cs="Times New Roman"/>
        </w:rPr>
        <w:t xml:space="preserve">города Югорска </w:t>
      </w:r>
      <w:r w:rsidRPr="0040685F">
        <w:rPr>
          <w:rFonts w:cs="Times New Roman"/>
        </w:rPr>
        <w:t>«Югорский информационно-издательский центр» (по согласованию)</w:t>
      </w:r>
    </w:p>
    <w:p w:rsidR="00FE3685" w:rsidRPr="00732B2F" w:rsidRDefault="00B60F3A" w:rsidP="00732B2F">
      <w:pPr>
        <w:rPr>
          <w:rFonts w:cs="Times New Roman"/>
        </w:rPr>
      </w:pPr>
      <w:r w:rsidRPr="00732B2F">
        <w:rPr>
          <w:rFonts w:cs="Times New Roman"/>
        </w:rPr>
        <w:t>О.В. Малоземова</w:t>
      </w:r>
      <w:r w:rsidR="00FE3685" w:rsidRPr="00732B2F">
        <w:rPr>
          <w:rFonts w:cs="Times New Roman"/>
        </w:rPr>
        <w:t xml:space="preserve"> </w:t>
      </w:r>
      <w:r w:rsidRPr="00732B2F">
        <w:rPr>
          <w:rFonts w:cs="Times New Roman"/>
        </w:rPr>
        <w:t>—</w:t>
      </w:r>
      <w:r w:rsidR="00FE3685" w:rsidRPr="00732B2F">
        <w:rPr>
          <w:rFonts w:cs="Times New Roman"/>
        </w:rPr>
        <w:t xml:space="preserve"> директор муниципального бюджетного учреждения «</w:t>
      </w:r>
      <w:r w:rsidRPr="00732B2F">
        <w:rPr>
          <w:rFonts w:cs="Times New Roman"/>
        </w:rPr>
        <w:t>Музей истории и этнографии</w:t>
      </w:r>
      <w:r w:rsidR="00FE3685" w:rsidRPr="00732B2F">
        <w:rPr>
          <w:rFonts w:cs="Times New Roman"/>
        </w:rPr>
        <w:t>»</w:t>
      </w:r>
    </w:p>
    <w:p w:rsidR="00234BA3" w:rsidRPr="00732B2F" w:rsidRDefault="00183F9A" w:rsidP="00732B2F">
      <w:pPr>
        <w:rPr>
          <w:rFonts w:cs="Times New Roman"/>
        </w:rPr>
      </w:pPr>
      <w:r w:rsidRPr="00732B2F">
        <w:rPr>
          <w:rFonts w:cs="Times New Roman"/>
        </w:rPr>
        <w:t xml:space="preserve">Г.И. Драгунова — директор </w:t>
      </w:r>
      <w:r w:rsidR="00732B2F" w:rsidRPr="00732B2F">
        <w:rPr>
          <w:rFonts w:cs="Times New Roman"/>
          <w:shd w:val="clear" w:color="auto" w:fill="FFFFFF"/>
        </w:rPr>
        <w:t>муниципального бюджетного учреждения дополнительного образования детей «Детская художественная школа»</w:t>
      </w:r>
    </w:p>
    <w:p w:rsidR="00183F9A" w:rsidRPr="00732B2F" w:rsidRDefault="00183F9A" w:rsidP="00732B2F">
      <w:pPr>
        <w:rPr>
          <w:rFonts w:cs="Times New Roman"/>
        </w:rPr>
      </w:pPr>
      <w:r w:rsidRPr="00732B2F">
        <w:rPr>
          <w:rFonts w:cs="Times New Roman"/>
        </w:rPr>
        <w:t>Н.А. Антонова — директор</w:t>
      </w:r>
      <w:r w:rsidR="00732B2F" w:rsidRPr="00732B2F">
        <w:rPr>
          <w:rFonts w:cs="Times New Roman"/>
        </w:rPr>
        <w:t xml:space="preserve"> </w:t>
      </w:r>
      <w:r w:rsidR="00732B2F" w:rsidRPr="00732B2F">
        <w:rPr>
          <w:rFonts w:cs="Times New Roman"/>
          <w:shd w:val="clear" w:color="auto" w:fill="FFFFFF"/>
        </w:rPr>
        <w:t>муниципального бюджетного образовательного учреждения дополнительного образования детей «Детско-юношеский центр «Прометей»</w:t>
      </w:r>
    </w:p>
    <w:p w:rsidR="00183F9A" w:rsidRPr="00732B2F" w:rsidRDefault="00183F9A" w:rsidP="00732B2F">
      <w:pPr>
        <w:rPr>
          <w:rFonts w:cs="Times New Roman"/>
        </w:rPr>
      </w:pPr>
      <w:r w:rsidRPr="00732B2F">
        <w:rPr>
          <w:rFonts w:cs="Times New Roman"/>
        </w:rPr>
        <w:t xml:space="preserve">С.Н. Сомова — </w:t>
      </w:r>
      <w:r w:rsidR="00732B2F" w:rsidRPr="00732B2F">
        <w:rPr>
          <w:rFonts w:cs="Times New Roman"/>
        </w:rPr>
        <w:t xml:space="preserve">исполняющая обязанности </w:t>
      </w:r>
      <w:r w:rsidRPr="00732B2F">
        <w:rPr>
          <w:rFonts w:cs="Times New Roman"/>
        </w:rPr>
        <w:t>директор</w:t>
      </w:r>
      <w:r w:rsidR="00732B2F" w:rsidRPr="00732B2F">
        <w:rPr>
          <w:rFonts w:cs="Times New Roman"/>
        </w:rPr>
        <w:t>а</w:t>
      </w:r>
      <w:r w:rsidRPr="00732B2F">
        <w:rPr>
          <w:rFonts w:cs="Times New Roman"/>
        </w:rPr>
        <w:t xml:space="preserve"> муниципального бюджетного учреждения «Централизованная библиотечная система города Югорска»</w:t>
      </w:r>
    </w:p>
    <w:p w:rsidR="00183F9A" w:rsidRPr="002E71B0" w:rsidRDefault="00C86270" w:rsidP="002E71B0">
      <w:pPr>
        <w:rPr>
          <w:rFonts w:cs="Times New Roman"/>
        </w:rPr>
      </w:pPr>
      <w:r>
        <w:t xml:space="preserve">А.Д. </w:t>
      </w:r>
      <w:proofErr w:type="spellStart"/>
      <w:r>
        <w:t>Ревунова</w:t>
      </w:r>
      <w:proofErr w:type="spellEnd"/>
      <w:r>
        <w:t xml:space="preserve"> — </w:t>
      </w:r>
      <w:r w:rsidR="00641346">
        <w:t xml:space="preserve">заведующая </w:t>
      </w:r>
      <w:r w:rsidR="00721208">
        <w:t>и</w:t>
      </w:r>
      <w:r w:rsidR="00641346">
        <w:t xml:space="preserve">нформационно-выставочным центром ООО «Газпром </w:t>
      </w:r>
      <w:proofErr w:type="spellStart"/>
      <w:r w:rsidR="00641346">
        <w:t>трансгаз</w:t>
      </w:r>
      <w:proofErr w:type="spellEnd"/>
      <w:r w:rsidR="00641346">
        <w:t xml:space="preserve"> Югорск»</w:t>
      </w:r>
    </w:p>
    <w:p w:rsidR="002E71B0" w:rsidRPr="002E71B0" w:rsidRDefault="00850F01" w:rsidP="002E71B0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E71B0">
        <w:rPr>
          <w:b w:val="0"/>
          <w:sz w:val="24"/>
          <w:szCs w:val="24"/>
        </w:rPr>
        <w:t xml:space="preserve">Н.И. Воронов — директор </w:t>
      </w:r>
      <w:r w:rsidR="002E71B0" w:rsidRPr="002E71B0">
        <w:rPr>
          <w:b w:val="0"/>
          <w:sz w:val="24"/>
          <w:szCs w:val="24"/>
        </w:rPr>
        <w:t>муниципального автономного учреждения «Молодежный центр  «Гелиос»</w:t>
      </w:r>
    </w:p>
    <w:p w:rsidR="00850F01" w:rsidRPr="002E71B0" w:rsidRDefault="00850F01" w:rsidP="002E71B0">
      <w:pPr>
        <w:rPr>
          <w:rFonts w:cs="Times New Roman"/>
        </w:rPr>
      </w:pPr>
    </w:p>
    <w:p w:rsidR="009879DF" w:rsidRDefault="009879DF" w:rsidP="00732B2F"/>
    <w:p w:rsidR="009879DF" w:rsidRDefault="009879DF" w:rsidP="00732B2F">
      <w:pPr>
        <w:sectPr w:rsidR="009879DF" w:rsidSect="00234BA3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026CA" w:rsidRPr="00C022B9" w:rsidRDefault="00E026CA" w:rsidP="00120934">
      <w:pPr>
        <w:jc w:val="right"/>
        <w:rPr>
          <w:lang w:eastAsia="ar-SA"/>
        </w:rPr>
      </w:pPr>
      <w:r w:rsidRPr="00C022B9">
        <w:rPr>
          <w:lang w:eastAsia="ar-SA"/>
        </w:rPr>
        <w:lastRenderedPageBreak/>
        <w:t>Приложение 2</w:t>
      </w:r>
    </w:p>
    <w:p w:rsidR="00E026CA" w:rsidRPr="00C022B9" w:rsidRDefault="00E026CA" w:rsidP="00120934">
      <w:pPr>
        <w:jc w:val="right"/>
        <w:rPr>
          <w:lang w:eastAsia="ar-SA"/>
        </w:rPr>
      </w:pPr>
      <w:r w:rsidRPr="00C022B9">
        <w:rPr>
          <w:lang w:eastAsia="ar-SA"/>
        </w:rPr>
        <w:t>к постановлению</w:t>
      </w:r>
    </w:p>
    <w:p w:rsidR="00E026CA" w:rsidRPr="00C022B9" w:rsidRDefault="00E026CA" w:rsidP="00120934">
      <w:pPr>
        <w:jc w:val="right"/>
        <w:rPr>
          <w:lang w:eastAsia="ar-SA"/>
        </w:rPr>
      </w:pPr>
      <w:r w:rsidRPr="00C022B9">
        <w:rPr>
          <w:lang w:eastAsia="ar-SA"/>
        </w:rPr>
        <w:t>администрации города Югорска</w:t>
      </w:r>
    </w:p>
    <w:p w:rsidR="00E026CA" w:rsidRPr="00C022B9" w:rsidRDefault="00E026CA" w:rsidP="00120934">
      <w:pPr>
        <w:jc w:val="right"/>
        <w:rPr>
          <w:lang w:eastAsia="ar-SA"/>
        </w:rPr>
      </w:pPr>
      <w:r w:rsidRPr="00C022B9">
        <w:rPr>
          <w:lang w:eastAsia="ar-SA"/>
        </w:rPr>
        <w:t xml:space="preserve">от </w:t>
      </w:r>
      <w:r w:rsidR="000C687B">
        <w:rPr>
          <w:u w:val="single"/>
          <w:lang w:eastAsia="ar-SA"/>
        </w:rPr>
        <w:t>23 марта 2015 года</w:t>
      </w:r>
      <w:r w:rsidRPr="00C022B9">
        <w:rPr>
          <w:lang w:eastAsia="ar-SA"/>
        </w:rPr>
        <w:t xml:space="preserve">  №_</w:t>
      </w:r>
      <w:r w:rsidR="000C687B">
        <w:rPr>
          <w:u w:val="single"/>
          <w:lang w:eastAsia="ar-SA"/>
        </w:rPr>
        <w:t>1638</w:t>
      </w:r>
    </w:p>
    <w:p w:rsidR="00E026CA" w:rsidRPr="00120934" w:rsidRDefault="00E026CA" w:rsidP="00120934">
      <w:pPr>
        <w:jc w:val="right"/>
        <w:rPr>
          <w:sz w:val="20"/>
          <w:szCs w:val="20"/>
          <w:lang w:eastAsia="ru-RU"/>
        </w:rPr>
      </w:pPr>
    </w:p>
    <w:p w:rsidR="009879DF" w:rsidRPr="00424EFD" w:rsidRDefault="009879DF" w:rsidP="00120934">
      <w:pPr>
        <w:jc w:val="center"/>
        <w:rPr>
          <w:b/>
          <w:lang w:eastAsia="ru-RU"/>
        </w:rPr>
      </w:pPr>
      <w:r w:rsidRPr="00424EFD">
        <w:rPr>
          <w:b/>
          <w:lang w:eastAsia="ru-RU"/>
        </w:rPr>
        <w:t>План основных мероприятий</w:t>
      </w:r>
      <w:r w:rsidR="00C022B9">
        <w:rPr>
          <w:b/>
          <w:lang w:eastAsia="ru-RU"/>
        </w:rPr>
        <w:t>,</w:t>
      </w:r>
    </w:p>
    <w:p w:rsidR="000D033C" w:rsidRPr="00424EFD" w:rsidRDefault="00C022B9" w:rsidP="00120934">
      <w:pPr>
        <w:jc w:val="center"/>
        <w:rPr>
          <w:b/>
          <w:lang w:eastAsia="ar-SA"/>
        </w:rPr>
      </w:pPr>
      <w:r>
        <w:rPr>
          <w:b/>
          <w:lang w:eastAsia="ru-RU"/>
        </w:rPr>
        <w:t xml:space="preserve">посвященных Году </w:t>
      </w:r>
      <w:r w:rsidR="000D033C" w:rsidRPr="00424EFD">
        <w:rPr>
          <w:b/>
          <w:lang w:eastAsia="ar-SA"/>
        </w:rPr>
        <w:t>сохранения и развития традиционных промыслов и ремёсел,</w:t>
      </w:r>
    </w:p>
    <w:p w:rsidR="009E2CB9" w:rsidRDefault="000D033C" w:rsidP="00120934">
      <w:pPr>
        <w:jc w:val="center"/>
        <w:rPr>
          <w:b/>
          <w:lang w:eastAsia="ar-SA"/>
        </w:rPr>
      </w:pPr>
      <w:r w:rsidRPr="00424EFD">
        <w:rPr>
          <w:b/>
          <w:lang w:eastAsia="ar-SA"/>
        </w:rPr>
        <w:t>исторического и культурного наследия народов, населяющих Югру</w:t>
      </w:r>
    </w:p>
    <w:p w:rsidR="009879DF" w:rsidRPr="00424EFD" w:rsidRDefault="009E2CB9" w:rsidP="00120934">
      <w:pPr>
        <w:jc w:val="center"/>
        <w:rPr>
          <w:b/>
          <w:spacing w:val="-1"/>
          <w:lang w:eastAsia="ru-RU"/>
        </w:rPr>
      </w:pPr>
      <w:r>
        <w:rPr>
          <w:b/>
          <w:lang w:eastAsia="ar-SA"/>
        </w:rPr>
        <w:t>и 85-летию со дня образования Ханты-Мансийского автономного округа - Югры</w:t>
      </w:r>
    </w:p>
    <w:p w:rsidR="009879DF" w:rsidRPr="009879DF" w:rsidRDefault="009879DF" w:rsidP="00732B2F">
      <w:pPr>
        <w:rPr>
          <w:lang w:eastAsia="ru-RU"/>
        </w:rPr>
      </w:pPr>
    </w:p>
    <w:tbl>
      <w:tblPr>
        <w:tblW w:w="15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2957"/>
        <w:gridCol w:w="2957"/>
        <w:gridCol w:w="2958"/>
      </w:tblGrid>
      <w:tr w:rsidR="009879DF" w:rsidRPr="009879DF" w:rsidTr="00F83112">
        <w:tc>
          <w:tcPr>
            <w:tcW w:w="567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№</w:t>
            </w:r>
          </w:p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п/п</w:t>
            </w:r>
          </w:p>
        </w:tc>
        <w:tc>
          <w:tcPr>
            <w:tcW w:w="6096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Наименование мероприятия</w:t>
            </w:r>
          </w:p>
        </w:tc>
        <w:tc>
          <w:tcPr>
            <w:tcW w:w="2957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Сроки</w:t>
            </w:r>
          </w:p>
        </w:tc>
        <w:tc>
          <w:tcPr>
            <w:tcW w:w="2957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Ответственные исполнители</w:t>
            </w:r>
          </w:p>
        </w:tc>
        <w:tc>
          <w:tcPr>
            <w:tcW w:w="2958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Соисполнители</w:t>
            </w:r>
          </w:p>
        </w:tc>
      </w:tr>
      <w:tr w:rsidR="009879DF" w:rsidRPr="008D5C45" w:rsidTr="007D1B14">
        <w:tc>
          <w:tcPr>
            <w:tcW w:w="15535" w:type="dxa"/>
            <w:gridSpan w:val="5"/>
            <w:shd w:val="clear" w:color="auto" w:fill="auto"/>
          </w:tcPr>
          <w:p w:rsidR="009879DF" w:rsidRPr="008D5C45" w:rsidRDefault="009879DF" w:rsidP="008D5C45">
            <w:pPr>
              <w:jc w:val="center"/>
              <w:rPr>
                <w:b/>
                <w:bCs/>
                <w:lang w:eastAsia="ru-RU"/>
              </w:rPr>
            </w:pPr>
            <w:r w:rsidRPr="008D5C45">
              <w:rPr>
                <w:b/>
                <w:lang w:eastAsia="ru-RU"/>
              </w:rPr>
              <w:t xml:space="preserve">1. Мероприятия, направленные на поддержку и развитие общественных, культурных инициатив </w:t>
            </w:r>
            <w:r w:rsidR="008D5C45" w:rsidRPr="008D5C45">
              <w:rPr>
                <w:b/>
                <w:lang w:eastAsia="ru-RU"/>
              </w:rPr>
              <w:t xml:space="preserve">в области сохранения и развития </w:t>
            </w:r>
            <w:r w:rsidR="008D5C45" w:rsidRPr="008D5C45">
              <w:rPr>
                <w:b/>
                <w:lang w:eastAsia="ar-SA"/>
              </w:rPr>
              <w:t>традиционных промыслов и ремёсел, исторического и культурного наследия народов, населяющих Югру</w:t>
            </w:r>
          </w:p>
        </w:tc>
      </w:tr>
      <w:tr w:rsidR="009879DF" w:rsidRPr="009879DF" w:rsidTr="00F83112">
        <w:tc>
          <w:tcPr>
            <w:tcW w:w="567" w:type="dxa"/>
            <w:shd w:val="clear" w:color="auto" w:fill="auto"/>
          </w:tcPr>
          <w:p w:rsidR="009879DF" w:rsidRPr="009879DF" w:rsidRDefault="009879DF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9879DF" w:rsidRPr="009879DF" w:rsidRDefault="009879DF" w:rsidP="00732B2F">
            <w:pPr>
              <w:rPr>
                <w:rFonts w:cs="Times New Roman"/>
              </w:rPr>
            </w:pPr>
            <w:r w:rsidRPr="009879DF">
              <w:rPr>
                <w:rFonts w:cs="Times New Roman"/>
              </w:rPr>
              <w:t xml:space="preserve">Участие в </w:t>
            </w:r>
            <w:hyperlink r:id="rId8" w:history="1">
              <w:r w:rsidRPr="009879DF">
                <w:rPr>
                  <w:rFonts w:cs="Times New Roman"/>
                </w:rPr>
                <w:t xml:space="preserve">конкурсе на предоставление грантов в форме субсидий за счет средств бюджета Ханты-Мансийского автономного округа – Югры для реализации проектов, способствующих сохранению, развитию, популяризации фольклора, традиций, языка, народных художественных промыслов коренных малочисленных народов Севера Ханты-Мансийского автономного округа – Югры </w:t>
              </w:r>
            </w:hyperlink>
          </w:p>
        </w:tc>
        <w:tc>
          <w:tcPr>
            <w:tcW w:w="2957" w:type="dxa"/>
            <w:shd w:val="clear" w:color="auto" w:fill="auto"/>
          </w:tcPr>
          <w:p w:rsidR="009879DF" w:rsidRPr="009879DF" w:rsidRDefault="001D7908" w:rsidP="00732B2F">
            <w:r>
              <w:t>Февраль, март</w:t>
            </w:r>
          </w:p>
        </w:tc>
        <w:tc>
          <w:tcPr>
            <w:tcW w:w="2957" w:type="dxa"/>
            <w:shd w:val="clear" w:color="auto" w:fill="auto"/>
          </w:tcPr>
          <w:p w:rsidR="00B63879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Общественные организации, объединения, юридические лица</w:t>
            </w:r>
            <w:r w:rsidR="00B63879">
              <w:rPr>
                <w:lang w:eastAsia="ru-RU"/>
              </w:rPr>
              <w:t>,</w:t>
            </w:r>
          </w:p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Учреждения культуры</w:t>
            </w:r>
            <w:r w:rsidR="00C15B98">
              <w:rPr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958" w:type="dxa"/>
            <w:shd w:val="clear" w:color="auto" w:fill="auto"/>
          </w:tcPr>
          <w:p w:rsidR="009879DF" w:rsidRPr="009879DF" w:rsidRDefault="009879DF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культуры</w:t>
            </w:r>
            <w:r w:rsidR="00C15B98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9879DF" w:rsidRPr="008D5C45" w:rsidTr="007D1B14">
        <w:tc>
          <w:tcPr>
            <w:tcW w:w="15535" w:type="dxa"/>
            <w:gridSpan w:val="5"/>
            <w:shd w:val="clear" w:color="auto" w:fill="auto"/>
          </w:tcPr>
          <w:p w:rsidR="009879DF" w:rsidRPr="008D5C45" w:rsidRDefault="009879DF" w:rsidP="008D5C45">
            <w:pPr>
              <w:jc w:val="center"/>
              <w:rPr>
                <w:b/>
                <w:bCs/>
                <w:lang w:eastAsia="ru-RU"/>
              </w:rPr>
            </w:pPr>
            <w:r w:rsidRPr="008D5C45">
              <w:rPr>
                <w:b/>
                <w:lang w:eastAsia="ru-RU"/>
              </w:rPr>
              <w:t>2. Участие в окружных, всероссийских и международных проектах, акциях, конкурсах</w:t>
            </w:r>
          </w:p>
        </w:tc>
      </w:tr>
      <w:tr w:rsidR="005E1B3B" w:rsidRPr="009879DF" w:rsidTr="00F83112">
        <w:tc>
          <w:tcPr>
            <w:tcW w:w="567" w:type="dxa"/>
            <w:shd w:val="clear" w:color="auto" w:fill="auto"/>
          </w:tcPr>
          <w:p w:rsidR="005E1B3B" w:rsidRPr="009879DF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42638D" w:rsidRDefault="005E1B3B" w:rsidP="00DE70D5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окружном конкурсе «Мой мир: семья, Югра и я», г. Ханты-Мансийск</w:t>
            </w:r>
          </w:p>
        </w:tc>
        <w:tc>
          <w:tcPr>
            <w:tcW w:w="2957" w:type="dxa"/>
            <w:shd w:val="clear" w:color="auto" w:fill="auto"/>
          </w:tcPr>
          <w:p w:rsidR="005E1B3B" w:rsidRPr="0042638D" w:rsidRDefault="005E1B3B" w:rsidP="00732B2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</w:t>
            </w:r>
          </w:p>
        </w:tc>
        <w:tc>
          <w:tcPr>
            <w:tcW w:w="2957" w:type="dxa"/>
            <w:shd w:val="clear" w:color="auto" w:fill="auto"/>
          </w:tcPr>
          <w:p w:rsidR="005E1B3B" w:rsidRDefault="005E1B3B" w:rsidP="00064149">
            <w:pPr>
              <w:rPr>
                <w:rFonts w:cs="Times New Roman"/>
                <w:lang w:eastAsia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  <w:tc>
          <w:tcPr>
            <w:tcW w:w="2958" w:type="dxa"/>
            <w:shd w:val="clear" w:color="auto" w:fill="auto"/>
          </w:tcPr>
          <w:p w:rsidR="005E1B3B" w:rsidRDefault="005E1B3B" w:rsidP="00427D72">
            <w:pPr>
              <w:rPr>
                <w:rFonts w:cs="Times New Roman"/>
                <w:lang w:eastAsia="ru-RU"/>
              </w:rPr>
            </w:pPr>
          </w:p>
        </w:tc>
      </w:tr>
      <w:tr w:rsidR="005E1B3B" w:rsidRPr="00DE70D5" w:rsidTr="00F83112">
        <w:tc>
          <w:tcPr>
            <w:tcW w:w="567" w:type="dxa"/>
            <w:shd w:val="clear" w:color="auto" w:fill="auto"/>
          </w:tcPr>
          <w:p w:rsidR="005E1B3B" w:rsidRPr="009879DF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DE70D5" w:rsidRDefault="005E1B3B" w:rsidP="005E1B3B">
            <w:pPr>
              <w:rPr>
                <w:rFonts w:cs="Times New Roman"/>
              </w:rPr>
            </w:pPr>
            <w:r w:rsidRPr="00DE70D5">
              <w:rPr>
                <w:rFonts w:cs="Times New Roman"/>
              </w:rPr>
              <w:t>Участие в XI Конгресс</w:t>
            </w:r>
            <w:r>
              <w:rPr>
                <w:rFonts w:cs="Times New Roman"/>
              </w:rPr>
              <w:t>е</w:t>
            </w:r>
            <w:r w:rsidRPr="00DE70D5">
              <w:rPr>
                <w:rFonts w:cs="Times New Roman"/>
              </w:rPr>
              <w:t xml:space="preserve"> антропологов и этнологов России, г. Екатеринбург</w:t>
            </w:r>
          </w:p>
        </w:tc>
        <w:tc>
          <w:tcPr>
            <w:tcW w:w="2957" w:type="dxa"/>
            <w:shd w:val="clear" w:color="auto" w:fill="auto"/>
          </w:tcPr>
          <w:p w:rsidR="005E1B3B" w:rsidRPr="00DE70D5" w:rsidRDefault="005E1B3B" w:rsidP="00732B2F">
            <w:pPr>
              <w:rPr>
                <w:rFonts w:cs="Times New Roman"/>
              </w:rPr>
            </w:pPr>
            <w:r w:rsidRPr="00DE70D5">
              <w:rPr>
                <w:rFonts w:cs="Times New Roman"/>
              </w:rPr>
              <w:t xml:space="preserve">Июль </w:t>
            </w:r>
          </w:p>
        </w:tc>
        <w:tc>
          <w:tcPr>
            <w:tcW w:w="2957" w:type="dxa"/>
            <w:shd w:val="clear" w:color="auto" w:fill="auto"/>
          </w:tcPr>
          <w:p w:rsidR="005E1B3B" w:rsidRPr="00DE70D5" w:rsidRDefault="005E1B3B" w:rsidP="00064149">
            <w:pPr>
              <w:rPr>
                <w:rFonts w:cs="Times New Roman"/>
                <w:lang w:eastAsia="ru-RU"/>
              </w:rPr>
            </w:pPr>
            <w:r w:rsidRPr="00DE70D5">
              <w:rPr>
                <w:rFonts w:cs="Times New Roman"/>
                <w:lang w:eastAsia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5E1B3B" w:rsidRPr="00DE70D5" w:rsidRDefault="005E1B3B" w:rsidP="00427D72">
            <w:pPr>
              <w:rPr>
                <w:rFonts w:cs="Times New Roman"/>
                <w:lang w:eastAsia="ru-RU"/>
              </w:rPr>
            </w:pPr>
          </w:p>
        </w:tc>
      </w:tr>
      <w:tr w:rsidR="005E1B3B" w:rsidRPr="009879DF" w:rsidTr="00F83112">
        <w:tc>
          <w:tcPr>
            <w:tcW w:w="567" w:type="dxa"/>
            <w:shd w:val="clear" w:color="auto" w:fill="auto"/>
          </w:tcPr>
          <w:p w:rsidR="005E1B3B" w:rsidRPr="00DE70D5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DE70D5" w:rsidRDefault="005E1B3B" w:rsidP="005E1B3B">
            <w:pPr>
              <w:rPr>
                <w:rFonts w:cs="Times New Roman"/>
              </w:rPr>
            </w:pPr>
            <w:r w:rsidRPr="00DE70D5">
              <w:rPr>
                <w:rFonts w:cs="Times New Roman"/>
              </w:rPr>
              <w:t xml:space="preserve">Участие в 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>I</w:t>
            </w:r>
            <w:r w:rsidRPr="00DE70D5">
              <w:rPr>
                <w:rStyle w:val="a9"/>
                <w:rFonts w:cs="Times New Roman"/>
                <w:b w:val="0"/>
                <w:color w:val="000000"/>
                <w:lang w:val="en-US"/>
              </w:rPr>
              <w:t>V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 xml:space="preserve"> международно</w:t>
            </w:r>
            <w:r>
              <w:rPr>
                <w:rStyle w:val="a9"/>
                <w:rFonts w:cs="Times New Roman"/>
                <w:b w:val="0"/>
                <w:color w:val="000000"/>
              </w:rPr>
              <w:t>м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 xml:space="preserve"> Северно</w:t>
            </w:r>
            <w:r>
              <w:rPr>
                <w:rStyle w:val="a9"/>
                <w:rFonts w:cs="Times New Roman"/>
                <w:b w:val="0"/>
                <w:color w:val="000000"/>
              </w:rPr>
              <w:t>м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 xml:space="preserve"> археологическо</w:t>
            </w:r>
            <w:r>
              <w:rPr>
                <w:rStyle w:val="a9"/>
                <w:rFonts w:cs="Times New Roman"/>
                <w:b w:val="0"/>
                <w:color w:val="000000"/>
              </w:rPr>
              <w:t>м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 xml:space="preserve"> конгресс</w:t>
            </w:r>
            <w:r>
              <w:rPr>
                <w:rStyle w:val="a9"/>
                <w:rFonts w:cs="Times New Roman"/>
                <w:b w:val="0"/>
                <w:color w:val="000000"/>
              </w:rPr>
              <w:t>е</w:t>
            </w:r>
            <w:r w:rsidRPr="00DE70D5">
              <w:rPr>
                <w:rStyle w:val="a9"/>
                <w:rFonts w:cs="Times New Roman"/>
                <w:b w:val="0"/>
                <w:color w:val="000000"/>
              </w:rPr>
              <w:t xml:space="preserve"> (САК) в г. Ханты-Мансийск</w:t>
            </w:r>
          </w:p>
        </w:tc>
        <w:tc>
          <w:tcPr>
            <w:tcW w:w="2957" w:type="dxa"/>
            <w:shd w:val="clear" w:color="auto" w:fill="auto"/>
          </w:tcPr>
          <w:p w:rsidR="005E1B3B" w:rsidRPr="00DE70D5" w:rsidRDefault="005E1B3B" w:rsidP="00732B2F">
            <w:pPr>
              <w:rPr>
                <w:rFonts w:cs="Times New Roman"/>
              </w:rPr>
            </w:pPr>
            <w:r w:rsidRPr="00DE70D5">
              <w:rPr>
                <w:rFonts w:cs="Times New Roman"/>
              </w:rPr>
              <w:t xml:space="preserve">Октябрь  </w:t>
            </w:r>
          </w:p>
        </w:tc>
        <w:tc>
          <w:tcPr>
            <w:tcW w:w="2957" w:type="dxa"/>
            <w:shd w:val="clear" w:color="auto" w:fill="auto"/>
          </w:tcPr>
          <w:p w:rsidR="005E1B3B" w:rsidRPr="00DE70D5" w:rsidRDefault="005E1B3B" w:rsidP="005E1B3B">
            <w:pPr>
              <w:rPr>
                <w:rFonts w:cs="Times New Roman"/>
                <w:lang w:eastAsia="ru-RU"/>
              </w:rPr>
            </w:pPr>
            <w:r w:rsidRPr="00DE70D5">
              <w:rPr>
                <w:rFonts w:cs="Times New Roman"/>
                <w:lang w:eastAsia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5E1B3B" w:rsidRPr="0042638D" w:rsidRDefault="005E1B3B" w:rsidP="00427D72">
            <w:pPr>
              <w:rPr>
                <w:rFonts w:cs="Times New Roman"/>
                <w:lang w:eastAsia="ru-RU"/>
              </w:rPr>
            </w:pPr>
          </w:p>
        </w:tc>
      </w:tr>
      <w:tr w:rsidR="005E1B3B" w:rsidRPr="009879DF" w:rsidTr="00F83112">
        <w:tc>
          <w:tcPr>
            <w:tcW w:w="567" w:type="dxa"/>
            <w:shd w:val="clear" w:color="auto" w:fill="auto"/>
          </w:tcPr>
          <w:p w:rsidR="005E1B3B" w:rsidRPr="009879DF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9879DF" w:rsidRDefault="005E1B3B" w:rsidP="00721208">
            <w:r>
              <w:t>Проведение городской научно-практической конференции «Наука. Природа. Человек. Общество»</w:t>
            </w:r>
          </w:p>
        </w:tc>
        <w:tc>
          <w:tcPr>
            <w:tcW w:w="2957" w:type="dxa"/>
            <w:shd w:val="clear" w:color="auto" w:fill="auto"/>
          </w:tcPr>
          <w:p w:rsidR="005E1B3B" w:rsidRPr="009879DF" w:rsidRDefault="005E1B3B" w:rsidP="00732B2F">
            <w:r>
              <w:t xml:space="preserve">Апрель </w:t>
            </w:r>
          </w:p>
        </w:tc>
        <w:tc>
          <w:tcPr>
            <w:tcW w:w="2957" w:type="dxa"/>
            <w:shd w:val="clear" w:color="auto" w:fill="auto"/>
          </w:tcPr>
          <w:p w:rsidR="005E1B3B" w:rsidRPr="009879DF" w:rsidRDefault="005E1B3B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Управление образования </w:t>
            </w:r>
            <w:r w:rsidR="00C15B98">
              <w:rPr>
                <w:lang w:eastAsia="ru-RU"/>
              </w:rPr>
              <w:t>администрации города Югорска</w:t>
            </w:r>
          </w:p>
        </w:tc>
        <w:tc>
          <w:tcPr>
            <w:tcW w:w="2958" w:type="dxa"/>
            <w:shd w:val="clear" w:color="auto" w:fill="auto"/>
          </w:tcPr>
          <w:p w:rsidR="005E1B3B" w:rsidRPr="009879DF" w:rsidRDefault="004863A0" w:rsidP="00732B2F">
            <w:pPr>
              <w:rPr>
                <w:bCs/>
                <w:lang w:eastAsia="ru-RU"/>
              </w:rPr>
            </w:pPr>
            <w:r>
              <w:rPr>
                <w:lang w:bidi="ru-RU"/>
              </w:rPr>
              <w:t>Образовательные организации</w:t>
            </w:r>
          </w:p>
        </w:tc>
      </w:tr>
      <w:tr w:rsidR="005E1B3B" w:rsidRPr="009879DF" w:rsidTr="00F83112">
        <w:tc>
          <w:tcPr>
            <w:tcW w:w="567" w:type="dxa"/>
            <w:shd w:val="clear" w:color="auto" w:fill="auto"/>
          </w:tcPr>
          <w:p w:rsidR="005E1B3B" w:rsidRPr="009879DF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9879DF" w:rsidRDefault="005E1B3B" w:rsidP="00732B2F">
            <w:r w:rsidRPr="009879DF">
              <w:t>Участие в региональном этапе Всероссийского конкурса детского и юношеского литературно-художественного творчества</w:t>
            </w:r>
          </w:p>
        </w:tc>
        <w:tc>
          <w:tcPr>
            <w:tcW w:w="2957" w:type="dxa"/>
            <w:shd w:val="clear" w:color="auto" w:fill="auto"/>
          </w:tcPr>
          <w:p w:rsidR="005E1B3B" w:rsidRPr="009879DF" w:rsidRDefault="005E1B3B" w:rsidP="00732B2F">
            <w:r w:rsidRPr="009879DF">
              <w:t>Апрель</w:t>
            </w:r>
            <w: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5E1B3B" w:rsidRPr="009879DF" w:rsidRDefault="005E1B3B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958" w:type="dxa"/>
            <w:shd w:val="clear" w:color="auto" w:fill="auto"/>
          </w:tcPr>
          <w:p w:rsidR="005E1B3B" w:rsidRPr="009879DF" w:rsidRDefault="005E1B3B" w:rsidP="004863A0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МБУ «ЦБС </w:t>
            </w:r>
            <w:proofErr w:type="spellStart"/>
            <w:r>
              <w:rPr>
                <w:bCs/>
                <w:lang w:eastAsia="ru-RU"/>
              </w:rPr>
              <w:t>г</w:t>
            </w:r>
            <w:proofErr w:type="gramStart"/>
            <w:r w:rsidR="004863A0">
              <w:rPr>
                <w:bCs/>
                <w:lang w:eastAsia="ru-RU"/>
              </w:rPr>
              <w:t>.</w:t>
            </w:r>
            <w:r>
              <w:rPr>
                <w:bCs/>
                <w:lang w:eastAsia="ru-RU"/>
              </w:rPr>
              <w:t>Ю</w:t>
            </w:r>
            <w:proofErr w:type="gramEnd"/>
            <w:r>
              <w:rPr>
                <w:bCs/>
                <w:lang w:eastAsia="ru-RU"/>
              </w:rPr>
              <w:t>горска</w:t>
            </w:r>
            <w:proofErr w:type="spellEnd"/>
            <w:r>
              <w:rPr>
                <w:bCs/>
                <w:lang w:eastAsia="ru-RU"/>
              </w:rPr>
              <w:t>»</w:t>
            </w:r>
          </w:p>
        </w:tc>
      </w:tr>
      <w:tr w:rsidR="005E1B3B" w:rsidRPr="009879DF" w:rsidTr="00F83112">
        <w:tc>
          <w:tcPr>
            <w:tcW w:w="567" w:type="dxa"/>
            <w:shd w:val="clear" w:color="auto" w:fill="auto"/>
          </w:tcPr>
          <w:p w:rsidR="005E1B3B" w:rsidRPr="009879DF" w:rsidRDefault="005E1B3B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E1B3B" w:rsidRPr="008A0520" w:rsidRDefault="005E1B3B" w:rsidP="0072120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Участие в окружном конкурсе «Сибирское богатство»</w:t>
            </w:r>
          </w:p>
        </w:tc>
        <w:tc>
          <w:tcPr>
            <w:tcW w:w="2957" w:type="dxa"/>
            <w:shd w:val="clear" w:color="auto" w:fill="auto"/>
          </w:tcPr>
          <w:p w:rsidR="005E1B3B" w:rsidRDefault="005E1B3B" w:rsidP="00732B2F">
            <w:r>
              <w:t xml:space="preserve">Май </w:t>
            </w:r>
          </w:p>
        </w:tc>
        <w:tc>
          <w:tcPr>
            <w:tcW w:w="2957" w:type="dxa"/>
            <w:shd w:val="clear" w:color="auto" w:fill="auto"/>
          </w:tcPr>
          <w:p w:rsidR="005E1B3B" w:rsidRDefault="005E1B3B" w:rsidP="00732B2F">
            <w:pPr>
              <w:rPr>
                <w:rFonts w:cs="Times New Roman"/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:rsidR="005E1B3B" w:rsidRPr="009879DF" w:rsidRDefault="005E1B3B" w:rsidP="00732B2F">
            <w:pPr>
              <w:rPr>
                <w:lang w:eastAsia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8A0520" w:rsidRDefault="004863A0" w:rsidP="008A0520">
            <w:pPr>
              <w:rPr>
                <w:rFonts w:cs="Times New Roman"/>
              </w:rPr>
            </w:pPr>
            <w:r w:rsidRPr="008A0520">
              <w:rPr>
                <w:rFonts w:cs="Times New Roman"/>
                <w:shd w:val="clear" w:color="auto" w:fill="FFFFFF"/>
              </w:rPr>
              <w:t>Участие в научно-практическом семинаре «Игры и игрушки обских угров</w:t>
            </w:r>
            <w:r>
              <w:rPr>
                <w:rFonts w:cs="Times New Roman"/>
                <w:shd w:val="clear" w:color="auto" w:fill="FFFFFF"/>
              </w:rPr>
              <w:t xml:space="preserve"> в музееведческой практике», </w:t>
            </w:r>
            <w:proofErr w:type="spellStart"/>
            <w:r>
              <w:rPr>
                <w:rFonts w:cs="Times New Roman"/>
                <w:shd w:val="clear" w:color="auto" w:fill="FFFFFF"/>
              </w:rPr>
              <w:t>г</w:t>
            </w:r>
            <w:proofErr w:type="gramStart"/>
            <w:r>
              <w:rPr>
                <w:rFonts w:cs="Times New Roman"/>
                <w:shd w:val="clear" w:color="auto" w:fill="FFFFFF"/>
              </w:rPr>
              <w:t>.</w:t>
            </w:r>
            <w:r w:rsidRPr="008A0520">
              <w:rPr>
                <w:rFonts w:cs="Times New Roman"/>
                <w:shd w:val="clear" w:color="auto" w:fill="FFFFFF"/>
              </w:rPr>
              <w:t>Х</w:t>
            </w:r>
            <w:proofErr w:type="gramEnd"/>
            <w:r w:rsidRPr="008A0520">
              <w:rPr>
                <w:rFonts w:cs="Times New Roman"/>
                <w:shd w:val="clear" w:color="auto" w:fill="FFFFFF"/>
              </w:rPr>
              <w:t>анты-Мансийск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r>
              <w:t xml:space="preserve">Май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1A46FB">
            <w:pPr>
              <w:rPr>
                <w:lang w:eastAsia="ru-RU"/>
              </w:rPr>
            </w:pPr>
            <w:r>
              <w:rPr>
                <w:rFonts w:cs="Times New Roman"/>
                <w:lang w:eastAsia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5F64BA">
            <w:r>
              <w:t>Участие в окружном конкурсе «Каникулы в Югре»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r>
              <w:t xml:space="preserve">Сентябрь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1A46FB">
            <w:pPr>
              <w:rPr>
                <w:lang w:bidi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DD7045">
            <w:pPr>
              <w:rPr>
                <w:lang w:bidi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732B2F">
            <w:r w:rsidRPr="009879DF">
              <w:t>Участие в ежегодном окружном детском литературном конкурсе имени мансийской сказительницы А.М. Коньковой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r w:rsidRPr="009879DF">
              <w:t>Декабрь</w:t>
            </w:r>
            <w:r>
              <w:t xml:space="preserve">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1A46FB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«ЦБС г. Югорска»</w:t>
            </w:r>
          </w:p>
          <w:p w:rsidR="004863A0" w:rsidRPr="009879DF" w:rsidRDefault="004863A0" w:rsidP="001A46FB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DD7045">
            <w:pPr>
              <w:rPr>
                <w:lang w:eastAsia="ru-RU"/>
              </w:rPr>
            </w:pPr>
          </w:p>
        </w:tc>
      </w:tr>
      <w:tr w:rsidR="004863A0" w:rsidRPr="00732252" w:rsidTr="007D1B14">
        <w:tc>
          <w:tcPr>
            <w:tcW w:w="15535" w:type="dxa"/>
            <w:gridSpan w:val="5"/>
            <w:shd w:val="clear" w:color="auto" w:fill="auto"/>
          </w:tcPr>
          <w:p w:rsidR="004863A0" w:rsidRPr="00732252" w:rsidRDefault="004863A0" w:rsidP="00732252">
            <w:pPr>
              <w:jc w:val="center"/>
              <w:rPr>
                <w:b/>
                <w:lang w:eastAsia="ar-SA"/>
              </w:rPr>
            </w:pPr>
            <w:r w:rsidRPr="00732252">
              <w:rPr>
                <w:b/>
              </w:rPr>
              <w:t xml:space="preserve">3. Мероприятия, направленные на </w:t>
            </w:r>
            <w:r>
              <w:rPr>
                <w:b/>
              </w:rPr>
              <w:t xml:space="preserve">сохранение и </w:t>
            </w:r>
            <w:r w:rsidRPr="00732252">
              <w:rPr>
                <w:b/>
              </w:rPr>
              <w:t xml:space="preserve">популяризацию </w:t>
            </w:r>
            <w:r w:rsidRPr="00732252">
              <w:rPr>
                <w:b/>
                <w:lang w:eastAsia="ar-SA"/>
              </w:rPr>
              <w:t>традиционных промыслов и ремёсел,</w:t>
            </w:r>
          </w:p>
          <w:p w:rsidR="004863A0" w:rsidRPr="00732252" w:rsidRDefault="004863A0" w:rsidP="00732252">
            <w:pPr>
              <w:jc w:val="center"/>
              <w:rPr>
                <w:b/>
                <w:bCs/>
                <w:lang w:eastAsia="ru-RU"/>
              </w:rPr>
            </w:pPr>
            <w:r w:rsidRPr="00732252">
              <w:rPr>
                <w:b/>
                <w:lang w:eastAsia="ar-SA"/>
              </w:rPr>
              <w:t>исторического и культурного наследия народов, населяющих Югру</w:t>
            </w:r>
          </w:p>
        </w:tc>
      </w:tr>
      <w:tr w:rsidR="004863A0" w:rsidRPr="000C0CD8" w:rsidTr="00F83112">
        <w:tc>
          <w:tcPr>
            <w:tcW w:w="567" w:type="dxa"/>
            <w:shd w:val="clear" w:color="auto" w:fill="auto"/>
          </w:tcPr>
          <w:p w:rsidR="004863A0" w:rsidRPr="000C0CD8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0C0CD8" w:rsidRDefault="004863A0" w:rsidP="00D77C4D">
            <w:pPr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Pr="000C0CD8">
              <w:rPr>
                <w:lang w:bidi="ru-RU"/>
              </w:rPr>
              <w:t xml:space="preserve">спользование регионального компонента </w:t>
            </w:r>
            <w:r w:rsidRPr="000C0CD8">
              <w:rPr>
                <w:bCs/>
                <w:lang w:eastAsia="ru-RU"/>
              </w:rPr>
              <w:t>в образовательной и проектной деятельности</w:t>
            </w:r>
            <w:r>
              <w:rPr>
                <w:bCs/>
                <w:lang w:eastAsia="ru-RU"/>
              </w:rPr>
              <w:t xml:space="preserve"> образовательных учреждений, в деятельности клубных формирований и любительских объединений</w:t>
            </w:r>
          </w:p>
        </w:tc>
        <w:tc>
          <w:tcPr>
            <w:tcW w:w="2957" w:type="dxa"/>
            <w:shd w:val="clear" w:color="auto" w:fill="auto"/>
          </w:tcPr>
          <w:p w:rsidR="004863A0" w:rsidRPr="000C0CD8" w:rsidRDefault="004863A0" w:rsidP="00B3407E">
            <w:pPr>
              <w:rPr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F83112" w:rsidRDefault="00F83112" w:rsidP="00F83112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культуры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F83112" w:rsidRPr="009879DF" w:rsidRDefault="00F83112" w:rsidP="00F83112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Default="00F83112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Учреждения культуры</w:t>
            </w:r>
          </w:p>
          <w:p w:rsidR="00F83112" w:rsidRPr="000C0CD8" w:rsidRDefault="00F83112" w:rsidP="00B3407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Образовательные организации</w:t>
            </w:r>
          </w:p>
        </w:tc>
        <w:tc>
          <w:tcPr>
            <w:tcW w:w="2958" w:type="dxa"/>
            <w:shd w:val="clear" w:color="auto" w:fill="auto"/>
          </w:tcPr>
          <w:p w:rsidR="004863A0" w:rsidRPr="000C0CD8" w:rsidRDefault="004863A0" w:rsidP="00F83112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D4087A">
            <w:pPr>
              <w:rPr>
                <w:lang w:bidi="ru-RU"/>
              </w:rPr>
            </w:pPr>
            <w:r>
              <w:rPr>
                <w:lang w:bidi="ru-RU"/>
              </w:rPr>
              <w:t>Функционирование постоянной экспозиции «Линии судьбы — точка пересечения» (разделы «В начале пути», «Дорога сквозь века», «Люди и боги»)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D4087A">
            <w:pPr>
              <w:rPr>
                <w:lang w:bidi="ru-RU"/>
              </w:rPr>
            </w:pPr>
            <w:r>
              <w:rPr>
                <w:lang w:bidi="ru-RU"/>
              </w:rPr>
              <w:t>Функционирование постоянной экспозиции «Музей под открытым небом «Суеват пауль»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C059A9">
            <w:pPr>
              <w:rPr>
                <w:lang w:bidi="ru-RU"/>
              </w:rPr>
            </w:pPr>
            <w:r>
              <w:rPr>
                <w:lang w:bidi="ru-RU"/>
              </w:rPr>
              <w:t xml:space="preserve">Экспозиция передвижной выставки «Секреты таежных охотников»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t>Учреждения, предприятия города</w:t>
            </w:r>
            <w:r w:rsidR="00940704">
              <w:rPr>
                <w:lang w:eastAsia="ru-RU"/>
              </w:rPr>
              <w:t xml:space="preserve">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397624">
            <w:pPr>
              <w:rPr>
                <w:lang w:bidi="ru-RU"/>
              </w:rPr>
            </w:pPr>
            <w:r>
              <w:rPr>
                <w:lang w:bidi="ru-RU"/>
              </w:rPr>
              <w:t>Экспозиция передвижной выставки «Лица эпохи. Ханты и манси»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 w:rsidRPr="009879DF">
              <w:rPr>
                <w:lang w:bidi="ru-RU"/>
              </w:rPr>
              <w:t>Управление культуры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 xml:space="preserve">МБУ «Музей истории и </w:t>
            </w:r>
            <w:r w:rsidRPr="009879DF">
              <w:rPr>
                <w:lang w:bidi="ru-RU"/>
              </w:rPr>
              <w:lastRenderedPageBreak/>
              <w:t>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</w:t>
            </w:r>
            <w:r w:rsidR="00940704">
              <w:rPr>
                <w:lang w:eastAsia="ru-RU"/>
              </w:rPr>
              <w:lastRenderedPageBreak/>
              <w:t>Югорска</w:t>
            </w:r>
          </w:p>
          <w:p w:rsidR="004863A0" w:rsidRPr="009879DF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t>Учреждения, предприятия города</w:t>
            </w:r>
            <w:r w:rsidR="00940704">
              <w:rPr>
                <w:lang w:eastAsia="ru-RU"/>
              </w:rPr>
              <w:t xml:space="preserve">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B3407E">
            <w:pPr>
              <w:rPr>
                <w:lang w:bidi="ru-RU"/>
              </w:rPr>
            </w:pPr>
            <w:r>
              <w:rPr>
                <w:lang w:bidi="ru-RU"/>
              </w:rPr>
              <w:t>Тематический кинопоказ «Час этнографического кино»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</w:p>
          <w:p w:rsidR="004863A0" w:rsidRPr="009879DF" w:rsidRDefault="004863A0" w:rsidP="00A522F1">
            <w:pPr>
              <w:rPr>
                <w:lang w:eastAsia="ru-RU"/>
              </w:rPr>
            </w:pPr>
            <w:r>
              <w:rPr>
                <w:lang w:eastAsia="ru-RU"/>
              </w:rPr>
              <w:t>Учреждения, предприятия города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B3407E">
            <w:pPr>
              <w:rPr>
                <w:lang w:bidi="ru-RU"/>
              </w:rPr>
            </w:pPr>
            <w:r>
              <w:rPr>
                <w:lang w:bidi="ru-RU"/>
              </w:rPr>
              <w:t>Подготовка электронного каталога «Этнографический костюм»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40685F">
            <w:pPr>
              <w:rPr>
                <w:lang w:bidi="ru-RU"/>
              </w:rPr>
            </w:pPr>
            <w:r>
              <w:rPr>
                <w:lang w:bidi="ru-RU"/>
              </w:rPr>
              <w:t>Проведение встреч с писателями, мастерами декоративно-прикладного творчества из числа коренных народов Югры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 xml:space="preserve">В течение года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B3407E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«ЦБС г. Югорска»</w:t>
            </w:r>
          </w:p>
          <w:p w:rsidR="00F83112" w:rsidRPr="009879DF" w:rsidRDefault="00F83112" w:rsidP="00B3407E">
            <w:pPr>
              <w:rPr>
                <w:lang w:bidi="ru-RU"/>
              </w:rPr>
            </w:pPr>
            <w:r>
              <w:rPr>
                <w:lang w:bidi="ru-RU"/>
              </w:rPr>
              <w:t>МБУ «Музей истории и этнографии»</w:t>
            </w:r>
          </w:p>
          <w:p w:rsidR="004863A0" w:rsidRPr="009879DF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ЮТС «Элегия»</w:t>
            </w:r>
          </w:p>
        </w:tc>
        <w:tc>
          <w:tcPr>
            <w:tcW w:w="2958" w:type="dxa"/>
            <w:shd w:val="clear" w:color="auto" w:fill="auto"/>
          </w:tcPr>
          <w:p w:rsidR="004863A0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>
              <w:rPr>
                <w:lang w:eastAsia="ru-RU"/>
              </w:rPr>
              <w:t>Учреждения, предприятия города</w:t>
            </w:r>
            <w:r w:rsidR="00940704">
              <w:rPr>
                <w:lang w:eastAsia="ru-RU"/>
              </w:rPr>
              <w:t xml:space="preserve">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B3407E">
            <w:pPr>
              <w:rPr>
                <w:b/>
                <w:bCs/>
                <w:lang w:eastAsia="ru-RU"/>
              </w:rPr>
            </w:pPr>
            <w:r w:rsidRPr="009879DF">
              <w:rPr>
                <w:lang w:eastAsia="ru-RU"/>
              </w:rPr>
              <w:t xml:space="preserve">Изготовление </w:t>
            </w:r>
            <w:r>
              <w:rPr>
                <w:lang w:eastAsia="ru-RU"/>
              </w:rPr>
              <w:t xml:space="preserve">и распространение </w:t>
            </w:r>
            <w:r w:rsidRPr="009879DF">
              <w:rPr>
                <w:lang w:eastAsia="ru-RU"/>
              </w:rPr>
              <w:t>сувенирной продукции</w:t>
            </w:r>
            <w:r>
              <w:rPr>
                <w:lang w:eastAsia="ru-RU"/>
              </w:rPr>
              <w:t xml:space="preserve"> в стиле изделий </w:t>
            </w:r>
            <w:r w:rsidRPr="000D033C">
              <w:rPr>
                <w:lang w:eastAsia="ar-SA"/>
              </w:rPr>
              <w:t>традиционных промыслов и ремёсел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Предприниматели города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экономической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40685F">
            <w:pPr>
              <w:rPr>
                <w:lang w:bidi="ru-RU"/>
              </w:rPr>
            </w:pPr>
            <w:r>
              <w:rPr>
                <w:lang w:bidi="ru-RU"/>
              </w:rPr>
              <w:t>Проведение семинара-практикума «Культура — духовность общества»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Февраль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8A0520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40685F">
            <w:pPr>
              <w:rPr>
                <w:lang w:bidi="ru-RU"/>
              </w:rPr>
            </w:pPr>
            <w:r>
              <w:rPr>
                <w:lang w:bidi="ru-RU"/>
              </w:rPr>
              <w:t>Показ спектакля любительского объединения «</w:t>
            </w:r>
            <w:proofErr w:type="spellStart"/>
            <w:r>
              <w:rPr>
                <w:lang w:bidi="ru-RU"/>
              </w:rPr>
              <w:t>ЧиДуДей</w:t>
            </w:r>
            <w:proofErr w:type="spellEnd"/>
            <w:r>
              <w:rPr>
                <w:lang w:bidi="ru-RU"/>
              </w:rPr>
              <w:t>» «Сказки угорского края»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Март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«ЦБС г. Югорска»</w:t>
            </w:r>
          </w:p>
          <w:p w:rsidR="004863A0" w:rsidRPr="009879DF" w:rsidRDefault="004863A0" w:rsidP="00732B2F">
            <w:pPr>
              <w:rPr>
                <w:lang w:eastAsia="ru-RU"/>
              </w:rPr>
            </w:pP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</w:p>
        </w:tc>
      </w:tr>
      <w:tr w:rsidR="00AC3351" w:rsidRPr="009879DF" w:rsidTr="00F83112">
        <w:tc>
          <w:tcPr>
            <w:tcW w:w="567" w:type="dxa"/>
            <w:shd w:val="clear" w:color="auto" w:fill="auto"/>
          </w:tcPr>
          <w:p w:rsidR="00AC3351" w:rsidRPr="009879DF" w:rsidRDefault="00AC3351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AC3351" w:rsidRDefault="00AC3351" w:rsidP="0040685F">
            <w:pPr>
              <w:rPr>
                <w:lang w:bidi="ru-RU"/>
              </w:rPr>
            </w:pPr>
            <w:r>
              <w:rPr>
                <w:lang w:bidi="ru-RU"/>
              </w:rPr>
              <w:t xml:space="preserve">Показ спектакля «Легенды Севера» по сказкам коренных </w:t>
            </w:r>
            <w:r w:rsidR="00940704">
              <w:rPr>
                <w:lang w:bidi="ru-RU"/>
              </w:rPr>
              <w:t>н</w:t>
            </w:r>
            <w:r>
              <w:rPr>
                <w:lang w:bidi="ru-RU"/>
              </w:rPr>
              <w:t>ародов Севера</w:t>
            </w:r>
          </w:p>
        </w:tc>
        <w:tc>
          <w:tcPr>
            <w:tcW w:w="2957" w:type="dxa"/>
            <w:shd w:val="clear" w:color="auto" w:fill="auto"/>
          </w:tcPr>
          <w:p w:rsidR="00AC3351" w:rsidRDefault="00AC3351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18 марта</w:t>
            </w:r>
          </w:p>
        </w:tc>
        <w:tc>
          <w:tcPr>
            <w:tcW w:w="2957" w:type="dxa"/>
            <w:shd w:val="clear" w:color="auto" w:fill="auto"/>
          </w:tcPr>
          <w:p w:rsidR="00AC3351" w:rsidRPr="009879DF" w:rsidRDefault="00AC3351" w:rsidP="00AB3098">
            <w:pPr>
              <w:rPr>
                <w:lang w:bidi="ru-RU"/>
              </w:rPr>
            </w:pPr>
            <w:r>
              <w:rPr>
                <w:lang w:bidi="ru-RU"/>
              </w:rPr>
              <w:t>Театральный центр «НОРД»</w:t>
            </w:r>
          </w:p>
        </w:tc>
        <w:tc>
          <w:tcPr>
            <w:tcW w:w="2958" w:type="dxa"/>
            <w:shd w:val="clear" w:color="auto" w:fill="auto"/>
          </w:tcPr>
          <w:p w:rsidR="00AC3351" w:rsidRPr="009879DF" w:rsidRDefault="00AC3351" w:rsidP="00AB3098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850F01">
            <w:pPr>
              <w:rPr>
                <w:lang w:bidi="ru-RU"/>
              </w:rPr>
            </w:pPr>
            <w:r>
              <w:rPr>
                <w:lang w:bidi="ru-RU"/>
              </w:rPr>
              <w:t>Традиционный праздник коренных народов Севера «Вороний день»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29 марта 2015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 w:rsidRPr="009879DF">
              <w:rPr>
                <w:lang w:bidi="ru-RU"/>
              </w:rPr>
              <w:t>Управление культуры</w:t>
            </w:r>
            <w:r w:rsidR="00940704">
              <w:rPr>
                <w:lang w:bidi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DE70D5" w:rsidRDefault="004863A0" w:rsidP="00AB3098">
            <w:pPr>
              <w:rPr>
                <w:lang w:eastAsia="ru-RU"/>
              </w:rPr>
            </w:pPr>
            <w:r w:rsidRPr="00DE70D5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, </w:t>
            </w:r>
          </w:p>
          <w:p w:rsidR="004863A0" w:rsidRPr="00DE70D5" w:rsidRDefault="004863A0" w:rsidP="00940704">
            <w:pPr>
              <w:rPr>
                <w:lang w:eastAsia="ru-RU"/>
              </w:rPr>
            </w:pPr>
            <w:r w:rsidRPr="00DE70D5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B3407E">
            <w:pPr>
              <w:rPr>
                <w:lang w:bidi="ru-RU"/>
              </w:rPr>
            </w:pPr>
            <w:r>
              <w:rPr>
                <w:lang w:bidi="ru-RU"/>
              </w:rPr>
              <w:t xml:space="preserve">Организация </w:t>
            </w:r>
            <w:proofErr w:type="gramStart"/>
            <w:r>
              <w:rPr>
                <w:lang w:bidi="ru-RU"/>
              </w:rPr>
              <w:t>летней</w:t>
            </w:r>
            <w:proofErr w:type="gram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этноплощадки</w:t>
            </w:r>
            <w:proofErr w:type="spellEnd"/>
            <w:r>
              <w:rPr>
                <w:lang w:bidi="ru-RU"/>
              </w:rPr>
              <w:t xml:space="preserve"> для летних городских лагерей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Июнь – август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B3407E">
            <w:pPr>
              <w:rPr>
                <w:lang w:bidi="ru-RU"/>
              </w:rPr>
            </w:pPr>
            <w:r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5F64BA">
            <w:pPr>
              <w:rPr>
                <w:lang w:bidi="ru-RU"/>
              </w:rPr>
            </w:pPr>
            <w:r>
              <w:rPr>
                <w:lang w:bidi="ru-RU"/>
              </w:rPr>
              <w:t>Организация детского летнего лагеря с этнографической направленности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Июнь, август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bidi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5F64BA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</w:t>
            </w:r>
            <w:r w:rsidR="00940704">
              <w:rPr>
                <w:lang w:eastAsia="ru-RU"/>
              </w:rPr>
              <w:lastRenderedPageBreak/>
              <w:t>Югорска</w:t>
            </w:r>
          </w:p>
          <w:p w:rsidR="004863A0" w:rsidRPr="009879DF" w:rsidRDefault="004863A0" w:rsidP="00B3407E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B3407E">
            <w:pPr>
              <w:rPr>
                <w:lang w:bidi="ru-RU"/>
              </w:rPr>
            </w:pPr>
            <w:r w:rsidRPr="009879DF">
              <w:rPr>
                <w:lang w:bidi="ru-RU"/>
              </w:rPr>
              <w:t>Национальный праздник</w:t>
            </w:r>
          </w:p>
          <w:p w:rsidR="004863A0" w:rsidRPr="009879DF" w:rsidRDefault="004863A0" w:rsidP="00B3407E">
            <w:pPr>
              <w:rPr>
                <w:lang w:bidi="ru-RU"/>
              </w:rPr>
            </w:pPr>
            <w:proofErr w:type="spellStart"/>
            <w:r w:rsidRPr="009879DF">
              <w:rPr>
                <w:lang w:bidi="ru-RU"/>
              </w:rPr>
              <w:t>Вурщих</w:t>
            </w:r>
            <w:proofErr w:type="spellEnd"/>
            <w:r w:rsidRPr="009879DF">
              <w:rPr>
                <w:lang w:bidi="ru-RU"/>
              </w:rPr>
              <w:t xml:space="preserve"> </w:t>
            </w:r>
            <w:proofErr w:type="spellStart"/>
            <w:r w:rsidRPr="009879DF">
              <w:rPr>
                <w:lang w:bidi="ru-RU"/>
              </w:rPr>
              <w:t>Хатл</w:t>
            </w:r>
            <w:proofErr w:type="spellEnd"/>
            <w:r w:rsidRPr="009879DF">
              <w:rPr>
                <w:lang w:bidi="ru-RU"/>
              </w:rPr>
              <w:t xml:space="preserve"> - Праздник Трясогузки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3407E">
            <w:pPr>
              <w:rPr>
                <w:lang w:bidi="ru-RU"/>
              </w:rPr>
            </w:pPr>
            <w:r w:rsidRPr="009879DF">
              <w:rPr>
                <w:lang w:bidi="ru-RU"/>
              </w:rPr>
              <w:t>Управление культуры</w:t>
            </w:r>
          </w:p>
          <w:p w:rsidR="004863A0" w:rsidRPr="009879DF" w:rsidRDefault="004863A0" w:rsidP="00B3407E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B3407E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B3407E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732B2F">
            <w:pPr>
              <w:rPr>
                <w:lang w:bidi="ru-RU"/>
              </w:rPr>
            </w:pPr>
            <w:r>
              <w:rPr>
                <w:lang w:bidi="ru-RU"/>
              </w:rPr>
              <w:t xml:space="preserve">Участие в работе археологической экспедиции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Май – август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732B2F">
            <w:pPr>
              <w:rPr>
                <w:lang w:bidi="ru-RU"/>
              </w:rPr>
            </w:pPr>
            <w:r>
              <w:rPr>
                <w:lang w:bidi="ru-RU"/>
              </w:rPr>
              <w:t xml:space="preserve">День коренных народов мира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Август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AB3098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>
              <w:rPr>
                <w:lang w:bidi="ru-RU"/>
              </w:rPr>
              <w:t xml:space="preserve">МБУ «ЦБС </w:t>
            </w:r>
            <w:proofErr w:type="spellStart"/>
            <w:r>
              <w:rPr>
                <w:lang w:bidi="ru-RU"/>
              </w:rPr>
              <w:t>г</w:t>
            </w:r>
            <w:proofErr w:type="gramStart"/>
            <w:r>
              <w:rPr>
                <w:lang w:bidi="ru-RU"/>
              </w:rPr>
              <w:t>.Ю</w:t>
            </w:r>
            <w:proofErr w:type="gramEnd"/>
            <w:r>
              <w:rPr>
                <w:lang w:bidi="ru-RU"/>
              </w:rPr>
              <w:t>горска</w:t>
            </w:r>
            <w:proofErr w:type="spellEnd"/>
            <w:r>
              <w:rPr>
                <w:lang w:bidi="ru-RU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850F01">
            <w:pPr>
              <w:rPr>
                <w:lang w:bidi="ru-RU"/>
              </w:rPr>
            </w:pPr>
            <w:r>
              <w:rPr>
                <w:lang w:bidi="ru-RU"/>
              </w:rPr>
              <w:t>Ярмарка ремесел «Город мастеров»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30 августа 2015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5337DA">
            <w:pPr>
              <w:rPr>
                <w:lang w:bidi="ru-RU"/>
              </w:rPr>
            </w:pPr>
            <w:r w:rsidRPr="00CE2D8E">
              <w:rPr>
                <w:lang w:bidi="ru-RU"/>
              </w:rPr>
              <w:t>Управление культуры</w:t>
            </w:r>
          </w:p>
          <w:p w:rsidR="004863A0" w:rsidRPr="00CE2D8E" w:rsidRDefault="004863A0" w:rsidP="005337DA">
            <w:pPr>
              <w:rPr>
                <w:rFonts w:eastAsia="Arial Unicode MS"/>
                <w:lang w:bidi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850F01">
            <w:pPr>
              <w:rPr>
                <w:lang w:bidi="ru-RU"/>
              </w:rPr>
            </w:pPr>
            <w:r>
              <w:rPr>
                <w:lang w:bidi="ru-RU"/>
              </w:rPr>
              <w:t>Конкурс любительских кинофильмов «Югорск в кадре»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Август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5337DA">
            <w:r w:rsidRPr="00CE2D8E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AC3351" w:rsidRPr="009879DF" w:rsidTr="00AC33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AC3351" w:rsidRDefault="00AC3351" w:rsidP="008A01AF">
            <w:pPr>
              <w:rPr>
                <w:lang w:bidi="ru-RU"/>
              </w:rPr>
            </w:pPr>
            <w:r w:rsidRPr="009879DF">
              <w:rPr>
                <w:lang w:bidi="ru-RU"/>
              </w:rPr>
              <w:t>I</w:t>
            </w:r>
            <w:r w:rsidRPr="00AC3351">
              <w:rPr>
                <w:lang w:bidi="ru-RU"/>
              </w:rPr>
              <w:t>V</w:t>
            </w:r>
            <w:r w:rsidRPr="009879DF">
              <w:rPr>
                <w:lang w:bidi="ru-RU"/>
              </w:rPr>
              <w:t xml:space="preserve"> открытый городской фестиваль нацио</w:t>
            </w:r>
            <w:r>
              <w:rPr>
                <w:lang w:bidi="ru-RU"/>
              </w:rPr>
              <w:t>нальных культур «Радуга дружбы»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Ноябрь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Default="00AC3351" w:rsidP="008A01AF">
            <w:pPr>
              <w:rPr>
                <w:lang w:bidi="ru-RU"/>
              </w:rPr>
            </w:pPr>
            <w:r>
              <w:rPr>
                <w:lang w:bidi="ru-RU"/>
              </w:rPr>
              <w:t>Управление культуры</w:t>
            </w:r>
            <w:r w:rsidR="00940704">
              <w:rPr>
                <w:lang w:bidi="ru-RU"/>
              </w:rPr>
              <w:t xml:space="preserve"> администрации города </w:t>
            </w:r>
            <w:r w:rsidR="00940704">
              <w:rPr>
                <w:lang w:bidi="ru-RU"/>
              </w:rPr>
              <w:lastRenderedPageBreak/>
              <w:t>Югорска</w:t>
            </w:r>
          </w:p>
          <w:p w:rsidR="00AC3351" w:rsidRPr="00AC3351" w:rsidRDefault="00AC3351" w:rsidP="008A01AF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МБУК «МиГ»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lastRenderedPageBreak/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</w:t>
            </w:r>
            <w:r w:rsidR="00940704">
              <w:rPr>
                <w:lang w:eastAsia="ru-RU"/>
              </w:rPr>
              <w:lastRenderedPageBreak/>
              <w:t>Югорска</w:t>
            </w:r>
          </w:p>
          <w:p w:rsidR="00AC3351" w:rsidRPr="009879DF" w:rsidRDefault="00AC3351" w:rsidP="008A01A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2A4805" w:rsidRDefault="004863A0" w:rsidP="00BD61B8">
            <w:pPr>
              <w:rPr>
                <w:lang w:bidi="ru-RU"/>
              </w:rPr>
            </w:pPr>
            <w:r>
              <w:rPr>
                <w:lang w:val="en-US" w:bidi="ru-RU"/>
              </w:rPr>
              <w:t xml:space="preserve">II </w:t>
            </w:r>
            <w:r>
              <w:rPr>
                <w:lang w:bidi="ru-RU"/>
              </w:rPr>
              <w:t xml:space="preserve">историко-краеведческие чтения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BD61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Ноябрь 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5337DA">
            <w:pPr>
              <w:rPr>
                <w:lang w:bidi="ru-RU"/>
              </w:rPr>
            </w:pPr>
            <w:r w:rsidRPr="00CE2D8E">
              <w:rPr>
                <w:lang w:bidi="ru-RU"/>
              </w:rPr>
              <w:t>Управление культуры</w:t>
            </w:r>
            <w:r w:rsidR="00940704">
              <w:rPr>
                <w:lang w:bidi="ru-RU"/>
              </w:rPr>
              <w:t xml:space="preserve"> администрации города Югорска</w:t>
            </w:r>
          </w:p>
          <w:p w:rsidR="004863A0" w:rsidRPr="00CE2D8E" w:rsidRDefault="004863A0" w:rsidP="005337DA">
            <w:pPr>
              <w:rPr>
                <w:rFonts w:eastAsia="Arial Unicode MS"/>
                <w:lang w:bidi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Default="004863A0" w:rsidP="00BD61B8">
            <w:pPr>
              <w:rPr>
                <w:lang w:bidi="ru-RU"/>
              </w:rPr>
            </w:pPr>
            <w:r>
              <w:rPr>
                <w:lang w:bidi="ru-RU"/>
              </w:rPr>
              <w:t>Фестиваль декоративно-прикладного творчества «Визитная карточка»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BD61B8">
            <w:pPr>
              <w:rPr>
                <w:lang w:eastAsia="ru-RU"/>
              </w:rPr>
            </w:pPr>
            <w:r>
              <w:rPr>
                <w:lang w:eastAsia="ru-RU"/>
              </w:rPr>
              <w:t>Ноябрь – декабрь</w:t>
            </w:r>
          </w:p>
        </w:tc>
        <w:tc>
          <w:tcPr>
            <w:tcW w:w="2957" w:type="dxa"/>
            <w:shd w:val="clear" w:color="auto" w:fill="auto"/>
          </w:tcPr>
          <w:p w:rsidR="004863A0" w:rsidRDefault="004863A0" w:rsidP="00A522F1">
            <w:pPr>
              <w:rPr>
                <w:lang w:bidi="ru-RU"/>
              </w:rPr>
            </w:pPr>
            <w:r w:rsidRPr="00CE2D8E">
              <w:rPr>
                <w:lang w:bidi="ru-RU"/>
              </w:rPr>
              <w:t>Управление культуры</w:t>
            </w:r>
          </w:p>
          <w:p w:rsidR="004863A0" w:rsidRDefault="004863A0" w:rsidP="005337DA">
            <w:r w:rsidRPr="00CE2D8E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AC3351" w:rsidRPr="009879DF" w:rsidTr="00AC33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bidi="ru-RU"/>
              </w:rPr>
            </w:pPr>
            <w:r>
              <w:rPr>
                <w:lang w:bidi="ru-RU"/>
              </w:rPr>
              <w:t>Экспозиция временной выставки, посвященной 85-летию Ханты-Мансийского округа – Югры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eastAsia="ru-RU"/>
              </w:rPr>
            </w:pPr>
            <w:r>
              <w:rPr>
                <w:lang w:eastAsia="ru-RU"/>
              </w:rPr>
              <w:t>Ноябрь – декабрь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«Музей истории и этнографии»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1" w:rsidRPr="009879DF" w:rsidRDefault="00AC3351" w:rsidP="008A01AF">
            <w:pPr>
              <w:rPr>
                <w:lang w:eastAsia="ru-RU"/>
              </w:rPr>
            </w:pP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 w:rsidRPr="009879DF">
              <w:rPr>
                <w:lang w:bidi="ru-RU"/>
              </w:rPr>
              <w:t xml:space="preserve">Открытый смотр-конкурс «Краеведческий марафон» на лучшую организацию краеведческой работы среди библиотек: «Диалог между культурами», посвященный </w:t>
            </w:r>
            <w:proofErr w:type="gramStart"/>
            <w:r w:rsidRPr="009879DF">
              <w:rPr>
                <w:lang w:bidi="ru-RU"/>
              </w:rPr>
              <w:t>международному</w:t>
            </w:r>
            <w:proofErr w:type="gramEnd"/>
            <w:r w:rsidRPr="009879DF">
              <w:rPr>
                <w:lang w:bidi="ru-RU"/>
              </w:rPr>
              <w:t xml:space="preserve"> 10-летию сближения культур               2013-2022 и 85-летию Ханты-Мансийского автономного округа-Югра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28 ноября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bidi="ru-RU"/>
              </w:rPr>
            </w:pPr>
            <w:r w:rsidRPr="009879DF">
              <w:rPr>
                <w:lang w:bidi="ru-RU"/>
              </w:rPr>
              <w:t>Управление культуры</w:t>
            </w:r>
            <w:r w:rsidR="00940704">
              <w:rPr>
                <w:lang w:bidi="ru-RU"/>
              </w:rPr>
              <w:t xml:space="preserve"> администрации города Югорска</w:t>
            </w:r>
          </w:p>
          <w:p w:rsidR="004863A0" w:rsidRPr="009879DF" w:rsidRDefault="004863A0" w:rsidP="00732B2F">
            <w:pPr>
              <w:rPr>
                <w:lang w:bidi="ru-RU"/>
              </w:rPr>
            </w:pPr>
            <w:r w:rsidRPr="009879DF">
              <w:rPr>
                <w:lang w:bidi="ru-RU"/>
              </w:rPr>
              <w:t>МБУ «ЦБС г. Югорска»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AB3098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>
              <w:rPr>
                <w:lang w:eastAsia="ru-RU"/>
              </w:rPr>
              <w:t xml:space="preserve"> </w:t>
            </w:r>
            <w:r w:rsidR="00940704">
              <w:rPr>
                <w:lang w:eastAsia="ru-RU"/>
              </w:rPr>
              <w:t>администрации города Югорска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AB3098">
            <w:pPr>
              <w:rPr>
                <w:lang w:bidi="ru-RU"/>
              </w:rPr>
            </w:pPr>
            <w:r>
              <w:rPr>
                <w:lang w:bidi="ru-RU"/>
              </w:rPr>
              <w:t>Подготовка и проведение конкурса «Улыбки Севера»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Декабрь 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4863A0" w:rsidP="00732B2F">
            <w:pPr>
              <w:rPr>
                <w:lang w:bidi="ru-RU"/>
              </w:rPr>
            </w:pPr>
            <w:r>
              <w:rPr>
                <w:lang w:bidi="ru-RU"/>
              </w:rPr>
              <w:t>МБУ ДОД «Детская художественная школа»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AB3098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</w:tr>
      <w:tr w:rsidR="004863A0" w:rsidRPr="000C0CD8" w:rsidTr="007D1B14">
        <w:tc>
          <w:tcPr>
            <w:tcW w:w="15535" w:type="dxa"/>
            <w:gridSpan w:val="5"/>
            <w:shd w:val="clear" w:color="auto" w:fill="auto"/>
          </w:tcPr>
          <w:p w:rsidR="004863A0" w:rsidRPr="000C0CD8" w:rsidRDefault="004863A0" w:rsidP="00732B2F">
            <w:pPr>
              <w:rPr>
                <w:b/>
                <w:bCs/>
                <w:lang w:eastAsia="ru-RU"/>
              </w:rPr>
            </w:pPr>
            <w:r>
              <w:rPr>
                <w:b/>
                <w:lang w:eastAsia="ru-RU"/>
              </w:rPr>
              <w:t>4</w:t>
            </w:r>
            <w:r w:rsidRPr="000C0CD8">
              <w:rPr>
                <w:b/>
                <w:lang w:val="en-US" w:eastAsia="ru-RU"/>
              </w:rPr>
              <w:t>.</w:t>
            </w:r>
            <w:r w:rsidRPr="000C0CD8">
              <w:rPr>
                <w:b/>
                <w:lang w:eastAsia="ru-RU"/>
              </w:rPr>
              <w:t xml:space="preserve"> Информационное сопровождение</w:t>
            </w:r>
          </w:p>
        </w:tc>
      </w:tr>
      <w:tr w:rsidR="004863A0" w:rsidRPr="009879DF" w:rsidTr="00F83112">
        <w:tc>
          <w:tcPr>
            <w:tcW w:w="567" w:type="dxa"/>
            <w:shd w:val="clear" w:color="auto" w:fill="auto"/>
          </w:tcPr>
          <w:p w:rsidR="004863A0" w:rsidRPr="009879DF" w:rsidRDefault="004863A0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4863A0" w:rsidRPr="009879DF" w:rsidRDefault="004863A0" w:rsidP="00F95F4C">
            <w:pPr>
              <w:rPr>
                <w:b/>
                <w:lang w:eastAsia="ru-RU"/>
              </w:rPr>
            </w:pPr>
            <w:r w:rsidRPr="009879DF">
              <w:rPr>
                <w:lang w:eastAsia="ru-RU"/>
              </w:rPr>
              <w:t xml:space="preserve">Размещение информации о программных мероприятиях Плана </w:t>
            </w:r>
            <w:r w:rsidRPr="009879DF">
              <w:rPr>
                <w:spacing w:val="-1"/>
                <w:lang w:eastAsia="ru-RU"/>
              </w:rPr>
              <w:t xml:space="preserve">основных мероприятий по проведению в 2015 году Года </w:t>
            </w:r>
            <w:r>
              <w:rPr>
                <w:spacing w:val="-1"/>
                <w:lang w:eastAsia="ru-RU"/>
              </w:rPr>
              <w:t xml:space="preserve">сохранения и развития </w:t>
            </w:r>
            <w:r w:rsidRPr="000D033C">
              <w:rPr>
                <w:lang w:eastAsia="ar-SA"/>
              </w:rPr>
              <w:t>традиционных промыслов и ремёсел,</w:t>
            </w:r>
            <w:r>
              <w:rPr>
                <w:lang w:eastAsia="ar-SA"/>
              </w:rPr>
              <w:t xml:space="preserve"> </w:t>
            </w:r>
            <w:r w:rsidRPr="000D033C">
              <w:rPr>
                <w:lang w:eastAsia="ar-SA"/>
              </w:rPr>
              <w:t>исторического и культурного наследия народов, населяющих Югру</w:t>
            </w:r>
            <w:r>
              <w:rPr>
                <w:lang w:eastAsia="ar-SA"/>
              </w:rPr>
              <w:t>, в организациях, учреждениях и предприятиях города</w:t>
            </w:r>
          </w:p>
        </w:tc>
        <w:tc>
          <w:tcPr>
            <w:tcW w:w="2957" w:type="dxa"/>
            <w:shd w:val="clear" w:color="auto" w:fill="auto"/>
          </w:tcPr>
          <w:p w:rsidR="004863A0" w:rsidRPr="009879DF" w:rsidRDefault="00F95F4C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4863A0" w:rsidRPr="00E4188D" w:rsidRDefault="004863A0" w:rsidP="00732B2F">
            <w:pPr>
              <w:rPr>
                <w:lang w:eastAsia="ru-RU"/>
              </w:rPr>
            </w:pPr>
            <w:r w:rsidRPr="00E4188D">
              <w:rPr>
                <w:lang w:eastAsia="ru-RU"/>
              </w:rPr>
              <w:t>Управление культуры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E4188D" w:rsidRDefault="004863A0" w:rsidP="00732B2F">
            <w:pPr>
              <w:rPr>
                <w:lang w:eastAsia="ru-RU"/>
              </w:rPr>
            </w:pPr>
            <w:r w:rsidRPr="00E4188D">
              <w:rPr>
                <w:lang w:eastAsia="ru-RU"/>
              </w:rPr>
              <w:t>Учреждения культуры</w:t>
            </w:r>
          </w:p>
        </w:tc>
        <w:tc>
          <w:tcPr>
            <w:tcW w:w="2958" w:type="dxa"/>
            <w:shd w:val="clear" w:color="auto" w:fill="auto"/>
          </w:tcPr>
          <w:p w:rsidR="004863A0" w:rsidRPr="009879DF" w:rsidRDefault="004863A0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образования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Управление социальной политики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  <w:p w:rsidR="004863A0" w:rsidRPr="009879DF" w:rsidRDefault="004863A0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lastRenderedPageBreak/>
              <w:t>Общественные организации города</w:t>
            </w:r>
          </w:p>
          <w:p w:rsidR="004863A0" w:rsidRPr="009879DF" w:rsidRDefault="004863A0" w:rsidP="00732B2F">
            <w:pPr>
              <w:rPr>
                <w:lang w:eastAsia="ru-RU"/>
              </w:rPr>
            </w:pPr>
            <w:r w:rsidRPr="009879DF">
              <w:rPr>
                <w:lang w:eastAsia="ru-RU"/>
              </w:rPr>
              <w:t>Организации, учреждения и предприятия города</w:t>
            </w:r>
          </w:p>
        </w:tc>
      </w:tr>
      <w:tr w:rsidR="00F95F4C" w:rsidRPr="009879DF" w:rsidTr="00F83112">
        <w:tc>
          <w:tcPr>
            <w:tcW w:w="567" w:type="dxa"/>
            <w:shd w:val="clear" w:color="auto" w:fill="auto"/>
          </w:tcPr>
          <w:p w:rsidR="00F95F4C" w:rsidRPr="009879DF" w:rsidRDefault="00F95F4C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F95F4C" w:rsidRPr="00F95F4C" w:rsidRDefault="00F95F4C" w:rsidP="00F95F4C">
            <w:pPr>
              <w:rPr>
                <w:rFonts w:cs="Times New Roman"/>
                <w:lang w:eastAsia="ru-RU"/>
              </w:rPr>
            </w:pPr>
            <w:r w:rsidRPr="00F95F4C">
              <w:rPr>
                <w:rFonts w:cs="Times New Roman"/>
                <w:lang w:eastAsia="ru-RU"/>
              </w:rPr>
              <w:t xml:space="preserve">Размещение на сайте города информации о </w:t>
            </w:r>
            <w:r w:rsidR="005C5C95">
              <w:rPr>
                <w:rFonts w:cs="Times New Roman"/>
                <w:lang w:eastAsia="ru-RU"/>
              </w:rPr>
              <w:t xml:space="preserve">государственных </w:t>
            </w:r>
            <w:r>
              <w:rPr>
                <w:rFonts w:cs="Times New Roman"/>
                <w:lang w:eastAsia="ru-RU"/>
              </w:rPr>
              <w:t xml:space="preserve">мерах по сохранению нематериального культурного наследия, о </w:t>
            </w:r>
            <w:hyperlink r:id="rId9" w:history="1">
              <w:r w:rsidRPr="00F95F4C">
                <w:rPr>
                  <w:rStyle w:val="aa"/>
                  <w:rFonts w:cs="Times New Roman"/>
                  <w:color w:val="auto"/>
                  <w:u w:val="none"/>
                  <w:shd w:val="clear" w:color="auto" w:fill="FFFFFF"/>
                </w:rPr>
                <w:t>Реестр</w:t>
              </w:r>
              <w:r>
                <w:rPr>
                  <w:rStyle w:val="aa"/>
                  <w:rFonts w:cs="Times New Roman"/>
                  <w:color w:val="auto"/>
                  <w:u w:val="none"/>
                  <w:shd w:val="clear" w:color="auto" w:fill="FFFFFF"/>
                </w:rPr>
                <w:t>е</w:t>
              </w:r>
              <w:r w:rsidRPr="00F95F4C">
                <w:rPr>
                  <w:rStyle w:val="aa"/>
                  <w:rFonts w:cs="Times New Roman"/>
                  <w:color w:val="auto"/>
                  <w:u w:val="none"/>
                  <w:shd w:val="clear" w:color="auto" w:fill="FFFFFF"/>
                </w:rPr>
                <w:t xml:space="preserve"> объектов нематериального культурного наследия Ханты-Мансийского автономного округа – Югры</w:t>
              </w:r>
              <w:r>
                <w:rPr>
                  <w:rStyle w:val="aa"/>
                  <w:rFonts w:cs="Times New Roman"/>
                  <w:color w:val="auto"/>
                  <w:u w:val="none"/>
                  <w:shd w:val="clear" w:color="auto" w:fill="FFFFFF"/>
                </w:rPr>
                <w:t>, о Реестре народных мастеров ХМАО-Югры</w:t>
              </w:r>
            </w:hyperlink>
          </w:p>
        </w:tc>
        <w:tc>
          <w:tcPr>
            <w:tcW w:w="2957" w:type="dxa"/>
            <w:shd w:val="clear" w:color="auto" w:fill="auto"/>
          </w:tcPr>
          <w:p w:rsidR="00F95F4C" w:rsidRPr="009879DF" w:rsidRDefault="00F95F4C" w:rsidP="001A46FB">
            <w:pPr>
              <w:rPr>
                <w:lang w:eastAsia="ru-RU"/>
              </w:rPr>
            </w:pPr>
            <w:r>
              <w:rPr>
                <w:lang w:eastAsia="ru-RU"/>
              </w:rPr>
              <w:t>В течение года</w:t>
            </w:r>
          </w:p>
        </w:tc>
        <w:tc>
          <w:tcPr>
            <w:tcW w:w="2957" w:type="dxa"/>
            <w:shd w:val="clear" w:color="auto" w:fill="auto"/>
          </w:tcPr>
          <w:p w:rsidR="00F95F4C" w:rsidRPr="00E4188D" w:rsidRDefault="00F95F4C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Управление культуры</w:t>
            </w:r>
            <w:r w:rsidR="00940704">
              <w:rPr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2958" w:type="dxa"/>
            <w:shd w:val="clear" w:color="auto" w:fill="auto"/>
          </w:tcPr>
          <w:p w:rsidR="00F95F4C" w:rsidRPr="009879DF" w:rsidRDefault="00F95F4C" w:rsidP="00732B2F">
            <w:pPr>
              <w:rPr>
                <w:lang w:eastAsia="ru-RU"/>
              </w:rPr>
            </w:pPr>
          </w:p>
        </w:tc>
      </w:tr>
      <w:tr w:rsidR="00F95F4C" w:rsidRPr="009879DF" w:rsidTr="00F83112">
        <w:tc>
          <w:tcPr>
            <w:tcW w:w="567" w:type="dxa"/>
            <w:shd w:val="clear" w:color="auto" w:fill="auto"/>
          </w:tcPr>
          <w:p w:rsidR="00F95F4C" w:rsidRPr="009879DF" w:rsidRDefault="00F95F4C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F95F4C" w:rsidRPr="00F95F4C" w:rsidRDefault="00F95F4C" w:rsidP="005C5C95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Подготовка </w:t>
            </w:r>
            <w:r w:rsidR="005C5C95">
              <w:rPr>
                <w:rFonts w:cs="Times New Roman"/>
                <w:lang w:eastAsia="ru-RU"/>
              </w:rPr>
              <w:t xml:space="preserve">предложений для включения в </w:t>
            </w:r>
            <w:r w:rsidR="005C5C95" w:rsidRPr="005C5C95">
              <w:rPr>
                <w:rFonts w:cs="Times New Roman"/>
                <w:lang w:eastAsia="ru-RU"/>
              </w:rPr>
              <w:t>Реестр объектов нематериального культурного наследия Ханты-Мансийского автономного округа – Югры</w:t>
            </w:r>
          </w:p>
        </w:tc>
        <w:tc>
          <w:tcPr>
            <w:tcW w:w="2957" w:type="dxa"/>
            <w:shd w:val="clear" w:color="auto" w:fill="auto"/>
          </w:tcPr>
          <w:p w:rsidR="00F95F4C" w:rsidRDefault="00F95F4C" w:rsidP="001A46FB">
            <w:pPr>
              <w:rPr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F95F4C" w:rsidRDefault="005C5C95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МБУ «Музей истории и этнографии»</w:t>
            </w:r>
          </w:p>
          <w:p w:rsidR="005C5C95" w:rsidRDefault="005C5C95" w:rsidP="00732B2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МБУ «ЦБС </w:t>
            </w:r>
            <w:proofErr w:type="spellStart"/>
            <w:r>
              <w:rPr>
                <w:lang w:eastAsia="ru-RU"/>
              </w:rPr>
              <w:t>г</w:t>
            </w:r>
            <w:proofErr w:type="gramStart"/>
            <w:r>
              <w:rPr>
                <w:lang w:eastAsia="ru-RU"/>
              </w:rPr>
              <w:t>.Ю</w:t>
            </w:r>
            <w:proofErr w:type="gramEnd"/>
            <w:r>
              <w:rPr>
                <w:lang w:eastAsia="ru-RU"/>
              </w:rPr>
              <w:t>горска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F95F4C" w:rsidRPr="009879DF" w:rsidRDefault="00F95F4C" w:rsidP="00732B2F">
            <w:pPr>
              <w:rPr>
                <w:lang w:eastAsia="ru-RU"/>
              </w:rPr>
            </w:pPr>
          </w:p>
        </w:tc>
      </w:tr>
      <w:tr w:rsidR="005C5C95" w:rsidRPr="009879DF" w:rsidTr="00F83112">
        <w:tc>
          <w:tcPr>
            <w:tcW w:w="567" w:type="dxa"/>
            <w:shd w:val="clear" w:color="auto" w:fill="auto"/>
          </w:tcPr>
          <w:p w:rsidR="005C5C95" w:rsidRPr="009879DF" w:rsidRDefault="005C5C95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C5C95" w:rsidRDefault="005C5C95" w:rsidP="005C5C95">
            <w:pPr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Публикация информации на сайте администрации города об объектах, предложенных для включения в Реестр </w:t>
            </w:r>
            <w:r w:rsidRPr="005C5C95">
              <w:rPr>
                <w:rFonts w:cs="Times New Roman"/>
                <w:lang w:eastAsia="ru-RU"/>
              </w:rPr>
              <w:t>объектов нематериального культурного наследия Ханты-Мансийского автономного округа – Югры</w:t>
            </w:r>
          </w:p>
        </w:tc>
        <w:tc>
          <w:tcPr>
            <w:tcW w:w="2957" w:type="dxa"/>
            <w:shd w:val="clear" w:color="auto" w:fill="auto"/>
          </w:tcPr>
          <w:p w:rsidR="005C5C95" w:rsidRDefault="005C5C95" w:rsidP="001A46FB">
            <w:pPr>
              <w:rPr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5C5C95" w:rsidRDefault="005C5C95" w:rsidP="001A46FB">
            <w:pPr>
              <w:rPr>
                <w:lang w:eastAsia="ru-RU"/>
              </w:rPr>
            </w:pPr>
            <w:r>
              <w:rPr>
                <w:lang w:eastAsia="ru-RU"/>
              </w:rPr>
              <w:t>МБУ «Музей истории и этнографии»</w:t>
            </w:r>
          </w:p>
          <w:p w:rsidR="005C5C95" w:rsidRDefault="005C5C95" w:rsidP="001A46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МБУ «ЦБС </w:t>
            </w:r>
            <w:proofErr w:type="spellStart"/>
            <w:r>
              <w:rPr>
                <w:lang w:eastAsia="ru-RU"/>
              </w:rPr>
              <w:t>г</w:t>
            </w:r>
            <w:proofErr w:type="gramStart"/>
            <w:r>
              <w:rPr>
                <w:lang w:eastAsia="ru-RU"/>
              </w:rPr>
              <w:t>.Ю</w:t>
            </w:r>
            <w:proofErr w:type="gramEnd"/>
            <w:r>
              <w:rPr>
                <w:lang w:eastAsia="ru-RU"/>
              </w:rPr>
              <w:t>горска</w:t>
            </w:r>
            <w:proofErr w:type="spellEnd"/>
            <w:r>
              <w:rPr>
                <w:lang w:eastAsia="ru-RU"/>
              </w:rPr>
              <w:t>»</w:t>
            </w:r>
          </w:p>
        </w:tc>
        <w:tc>
          <w:tcPr>
            <w:tcW w:w="2958" w:type="dxa"/>
            <w:shd w:val="clear" w:color="auto" w:fill="auto"/>
          </w:tcPr>
          <w:p w:rsidR="005C5C95" w:rsidRPr="009879DF" w:rsidRDefault="005C5C95" w:rsidP="00732B2F">
            <w:pPr>
              <w:rPr>
                <w:lang w:eastAsia="ru-RU"/>
              </w:rPr>
            </w:pPr>
          </w:p>
        </w:tc>
      </w:tr>
      <w:tr w:rsidR="005C5C95" w:rsidRPr="009879DF" w:rsidTr="00F83112">
        <w:tc>
          <w:tcPr>
            <w:tcW w:w="567" w:type="dxa"/>
            <w:shd w:val="clear" w:color="auto" w:fill="auto"/>
          </w:tcPr>
          <w:p w:rsidR="005C5C95" w:rsidRPr="009879DF" w:rsidRDefault="005C5C95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C5C95" w:rsidRPr="00D2606E" w:rsidRDefault="005C5C95" w:rsidP="00D2606E">
            <w:pPr>
              <w:rPr>
                <w:rFonts w:cs="Times New Roman"/>
                <w:lang w:eastAsia="ru-RU"/>
              </w:rPr>
            </w:pPr>
            <w:r w:rsidRPr="00D2606E">
              <w:rPr>
                <w:rFonts w:cs="Times New Roman"/>
                <w:lang w:eastAsia="ru-RU"/>
              </w:rPr>
              <w:t>Публикация на сайт</w:t>
            </w:r>
            <w:r w:rsidR="00D2606E" w:rsidRPr="00D2606E">
              <w:rPr>
                <w:rFonts w:cs="Times New Roman"/>
                <w:lang w:eastAsia="ru-RU"/>
              </w:rPr>
              <w:t xml:space="preserve">ах учреждений </w:t>
            </w:r>
            <w:r w:rsidR="00D2606E">
              <w:rPr>
                <w:rFonts w:cs="Times New Roman"/>
                <w:lang w:eastAsia="ru-RU"/>
              </w:rPr>
              <w:t xml:space="preserve">информационных материалов о </w:t>
            </w:r>
            <w:r w:rsidR="00D2606E" w:rsidRPr="00D2606E">
              <w:rPr>
                <w:lang w:eastAsia="ar-SA"/>
              </w:rPr>
              <w:t>традиционных промысл</w:t>
            </w:r>
            <w:r w:rsidR="00D2606E">
              <w:rPr>
                <w:lang w:eastAsia="ar-SA"/>
              </w:rPr>
              <w:t>ах</w:t>
            </w:r>
            <w:r w:rsidR="00D2606E" w:rsidRPr="00D2606E">
              <w:rPr>
                <w:lang w:eastAsia="ar-SA"/>
              </w:rPr>
              <w:t xml:space="preserve"> и ремёсл</w:t>
            </w:r>
            <w:r w:rsidR="00D2606E">
              <w:rPr>
                <w:lang w:eastAsia="ar-SA"/>
              </w:rPr>
              <w:t>ах</w:t>
            </w:r>
            <w:r w:rsidR="00D2606E" w:rsidRPr="00D2606E">
              <w:rPr>
                <w:lang w:eastAsia="ar-SA"/>
              </w:rPr>
              <w:t>,</w:t>
            </w:r>
            <w:r w:rsidR="00D2606E">
              <w:rPr>
                <w:lang w:eastAsia="ar-SA"/>
              </w:rPr>
              <w:t xml:space="preserve"> </w:t>
            </w:r>
            <w:r w:rsidR="00D2606E" w:rsidRPr="00D2606E">
              <w:rPr>
                <w:lang w:eastAsia="ar-SA"/>
              </w:rPr>
              <w:t>исторического и</w:t>
            </w:r>
            <w:r w:rsidR="00D2606E">
              <w:rPr>
                <w:lang w:eastAsia="ar-SA"/>
              </w:rPr>
              <w:t xml:space="preserve"> культурного наследия народов, проживающих на территории города Югорска</w:t>
            </w:r>
          </w:p>
        </w:tc>
        <w:tc>
          <w:tcPr>
            <w:tcW w:w="2957" w:type="dxa"/>
            <w:shd w:val="clear" w:color="auto" w:fill="auto"/>
          </w:tcPr>
          <w:p w:rsidR="005C5C95" w:rsidRDefault="005C5C95" w:rsidP="001A46FB">
            <w:pPr>
              <w:rPr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5C5C95" w:rsidRDefault="005C5C95" w:rsidP="001A46FB">
            <w:pPr>
              <w:rPr>
                <w:lang w:eastAsia="ru-RU"/>
              </w:rPr>
            </w:pPr>
            <w:r>
              <w:rPr>
                <w:lang w:eastAsia="ru-RU"/>
              </w:rPr>
              <w:t>МБУ «Музей истории и этнографии»</w:t>
            </w:r>
          </w:p>
          <w:p w:rsidR="005C5C95" w:rsidRDefault="005C5C95" w:rsidP="001A46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МБУ «ЦБС </w:t>
            </w:r>
            <w:proofErr w:type="spellStart"/>
            <w:r>
              <w:rPr>
                <w:lang w:eastAsia="ru-RU"/>
              </w:rPr>
              <w:t>г</w:t>
            </w:r>
            <w:proofErr w:type="gramStart"/>
            <w:r>
              <w:rPr>
                <w:lang w:eastAsia="ru-RU"/>
              </w:rPr>
              <w:t>.Ю</w:t>
            </w:r>
            <w:proofErr w:type="gramEnd"/>
            <w:r>
              <w:rPr>
                <w:lang w:eastAsia="ru-RU"/>
              </w:rPr>
              <w:t>горска</w:t>
            </w:r>
            <w:proofErr w:type="spellEnd"/>
            <w:r>
              <w:rPr>
                <w:lang w:eastAsia="ru-RU"/>
              </w:rPr>
              <w:t>»</w:t>
            </w:r>
          </w:p>
          <w:p w:rsidR="005A288E" w:rsidRDefault="005A288E" w:rsidP="001A46FB">
            <w:pPr>
              <w:rPr>
                <w:lang w:eastAsia="ru-RU"/>
              </w:rPr>
            </w:pPr>
            <w:r>
              <w:rPr>
                <w:lang w:eastAsia="ru-RU"/>
              </w:rPr>
              <w:t>МБОУ ДОД «ДХШ»</w:t>
            </w:r>
          </w:p>
          <w:p w:rsidR="005A288E" w:rsidRDefault="005A288E" w:rsidP="001A46FB">
            <w:pPr>
              <w:rPr>
                <w:lang w:eastAsia="ru-RU"/>
              </w:rPr>
            </w:pPr>
            <w:r>
              <w:rPr>
                <w:lang w:eastAsia="ru-RU"/>
              </w:rPr>
              <w:t>МБОУ ДОД «ДШИ»</w:t>
            </w:r>
          </w:p>
        </w:tc>
        <w:tc>
          <w:tcPr>
            <w:tcW w:w="2958" w:type="dxa"/>
            <w:shd w:val="clear" w:color="auto" w:fill="auto"/>
          </w:tcPr>
          <w:p w:rsidR="005C5C95" w:rsidRPr="009879DF" w:rsidRDefault="005C5C95" w:rsidP="00732B2F">
            <w:pPr>
              <w:rPr>
                <w:lang w:eastAsia="ru-RU"/>
              </w:rPr>
            </w:pPr>
          </w:p>
        </w:tc>
      </w:tr>
      <w:tr w:rsidR="005C5C95" w:rsidRPr="009879DF" w:rsidTr="00F83112">
        <w:tc>
          <w:tcPr>
            <w:tcW w:w="567" w:type="dxa"/>
            <w:shd w:val="clear" w:color="auto" w:fill="auto"/>
          </w:tcPr>
          <w:p w:rsidR="005C5C95" w:rsidRPr="009879DF" w:rsidRDefault="005C5C95" w:rsidP="00721208">
            <w:pPr>
              <w:pStyle w:val="a8"/>
              <w:numPr>
                <w:ilvl w:val="0"/>
                <w:numId w:val="8"/>
              </w:numPr>
              <w:ind w:left="0" w:firstLine="0"/>
              <w:jc w:val="left"/>
              <w:rPr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5C5C95" w:rsidRPr="009879DF" w:rsidRDefault="005C5C95" w:rsidP="00F95F4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Размещение на сайте города информации о мастерах декоративно-прикладного творчества, работающих </w:t>
            </w:r>
          </w:p>
        </w:tc>
        <w:tc>
          <w:tcPr>
            <w:tcW w:w="2957" w:type="dxa"/>
            <w:shd w:val="clear" w:color="auto" w:fill="auto"/>
          </w:tcPr>
          <w:p w:rsidR="005C5C95" w:rsidRPr="009879DF" w:rsidRDefault="005C5C95" w:rsidP="00732B2F">
            <w:pPr>
              <w:rPr>
                <w:lang w:eastAsia="ru-RU"/>
              </w:rPr>
            </w:pPr>
          </w:p>
        </w:tc>
        <w:tc>
          <w:tcPr>
            <w:tcW w:w="2957" w:type="dxa"/>
            <w:shd w:val="clear" w:color="auto" w:fill="auto"/>
          </w:tcPr>
          <w:p w:rsidR="005C5C95" w:rsidRPr="00E4188D" w:rsidRDefault="005C5C95" w:rsidP="00732B2F">
            <w:pPr>
              <w:rPr>
                <w:lang w:eastAsia="ru-RU"/>
              </w:rPr>
            </w:pPr>
            <w:r>
              <w:rPr>
                <w:lang w:eastAsia="ru-RU"/>
              </w:rPr>
              <w:t>МБОУ ДОД «ДХШ»</w:t>
            </w:r>
          </w:p>
        </w:tc>
        <w:tc>
          <w:tcPr>
            <w:tcW w:w="2958" w:type="dxa"/>
            <w:shd w:val="clear" w:color="auto" w:fill="auto"/>
          </w:tcPr>
          <w:p w:rsidR="005C5C95" w:rsidRPr="009879DF" w:rsidRDefault="005C5C95" w:rsidP="00732B2F">
            <w:pPr>
              <w:rPr>
                <w:lang w:eastAsia="ru-RU"/>
              </w:rPr>
            </w:pPr>
          </w:p>
        </w:tc>
      </w:tr>
    </w:tbl>
    <w:p w:rsidR="009879DF" w:rsidRDefault="009879DF" w:rsidP="00732B2F"/>
    <w:sectPr w:rsidR="009879DF" w:rsidSect="009879DF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047"/>
    <w:multiLevelType w:val="hybridMultilevel"/>
    <w:tmpl w:val="D064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2BA9"/>
    <w:multiLevelType w:val="multilevel"/>
    <w:tmpl w:val="3E721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">
    <w:nsid w:val="29D33C69"/>
    <w:multiLevelType w:val="singleLevel"/>
    <w:tmpl w:val="921CB2B8"/>
    <w:lvl w:ilvl="0">
      <w:start w:val="12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3431057E"/>
    <w:multiLevelType w:val="hybridMultilevel"/>
    <w:tmpl w:val="AD646CD0"/>
    <w:lvl w:ilvl="0" w:tplc="E7D68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E67B3"/>
    <w:multiLevelType w:val="multilevel"/>
    <w:tmpl w:val="2BDAA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8E08B2"/>
    <w:multiLevelType w:val="multilevel"/>
    <w:tmpl w:val="E9A2A0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1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">
    <w:nsid w:val="46F6051E"/>
    <w:multiLevelType w:val="hybridMultilevel"/>
    <w:tmpl w:val="26D4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56812"/>
    <w:multiLevelType w:val="singleLevel"/>
    <w:tmpl w:val="7E4EF774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8">
    <w:nsid w:val="52AD0ED8"/>
    <w:multiLevelType w:val="hybridMultilevel"/>
    <w:tmpl w:val="4BD6C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D17CA"/>
    <w:multiLevelType w:val="hybridMultilevel"/>
    <w:tmpl w:val="A29CE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74E4C"/>
    <w:multiLevelType w:val="hybridMultilevel"/>
    <w:tmpl w:val="A13A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DDF"/>
    <w:rsid w:val="00012762"/>
    <w:rsid w:val="00012918"/>
    <w:rsid w:val="00013063"/>
    <w:rsid w:val="0002798B"/>
    <w:rsid w:val="00097576"/>
    <w:rsid w:val="000C0CD8"/>
    <w:rsid w:val="000C56B2"/>
    <w:rsid w:val="000C687B"/>
    <w:rsid w:val="000D033C"/>
    <w:rsid w:val="000D5DF1"/>
    <w:rsid w:val="000E74E6"/>
    <w:rsid w:val="000F11A2"/>
    <w:rsid w:val="001069ED"/>
    <w:rsid w:val="00115DDF"/>
    <w:rsid w:val="00120934"/>
    <w:rsid w:val="0012483C"/>
    <w:rsid w:val="001478BF"/>
    <w:rsid w:val="00150895"/>
    <w:rsid w:val="00152B36"/>
    <w:rsid w:val="00183F9A"/>
    <w:rsid w:val="001958AF"/>
    <w:rsid w:val="001D7908"/>
    <w:rsid w:val="00234BA3"/>
    <w:rsid w:val="002377E8"/>
    <w:rsid w:val="0024357C"/>
    <w:rsid w:val="0027271E"/>
    <w:rsid w:val="002800DA"/>
    <w:rsid w:val="002A0C7B"/>
    <w:rsid w:val="002A4805"/>
    <w:rsid w:val="002C122E"/>
    <w:rsid w:val="002E71B0"/>
    <w:rsid w:val="00320E45"/>
    <w:rsid w:val="00334B8D"/>
    <w:rsid w:val="003540DA"/>
    <w:rsid w:val="00357E95"/>
    <w:rsid w:val="00397624"/>
    <w:rsid w:val="003B04A1"/>
    <w:rsid w:val="003C2935"/>
    <w:rsid w:val="003C685B"/>
    <w:rsid w:val="003F0C83"/>
    <w:rsid w:val="00404422"/>
    <w:rsid w:val="0040685F"/>
    <w:rsid w:val="004115C0"/>
    <w:rsid w:val="00424EFD"/>
    <w:rsid w:val="0042638D"/>
    <w:rsid w:val="004326E3"/>
    <w:rsid w:val="00481F18"/>
    <w:rsid w:val="004863A0"/>
    <w:rsid w:val="004C1B2D"/>
    <w:rsid w:val="004E3B0F"/>
    <w:rsid w:val="004E4659"/>
    <w:rsid w:val="004E6630"/>
    <w:rsid w:val="004F667B"/>
    <w:rsid w:val="00513038"/>
    <w:rsid w:val="00562180"/>
    <w:rsid w:val="00565738"/>
    <w:rsid w:val="0056786A"/>
    <w:rsid w:val="0059491A"/>
    <w:rsid w:val="005A288E"/>
    <w:rsid w:val="005A5BFB"/>
    <w:rsid w:val="005A72C0"/>
    <w:rsid w:val="005C110E"/>
    <w:rsid w:val="005C5C95"/>
    <w:rsid w:val="005E106A"/>
    <w:rsid w:val="005E1B3B"/>
    <w:rsid w:val="005E209C"/>
    <w:rsid w:val="005E5BF7"/>
    <w:rsid w:val="005F64BA"/>
    <w:rsid w:val="005F6F36"/>
    <w:rsid w:val="00623DE0"/>
    <w:rsid w:val="00641346"/>
    <w:rsid w:val="0064412C"/>
    <w:rsid w:val="00657F77"/>
    <w:rsid w:val="006631A0"/>
    <w:rsid w:val="00671911"/>
    <w:rsid w:val="006818C7"/>
    <w:rsid w:val="006868A4"/>
    <w:rsid w:val="00687699"/>
    <w:rsid w:val="006D08E5"/>
    <w:rsid w:val="00721208"/>
    <w:rsid w:val="00722877"/>
    <w:rsid w:val="00732252"/>
    <w:rsid w:val="00732B2F"/>
    <w:rsid w:val="00794C33"/>
    <w:rsid w:val="007B014F"/>
    <w:rsid w:val="007D1B14"/>
    <w:rsid w:val="007F73C5"/>
    <w:rsid w:val="00817313"/>
    <w:rsid w:val="00824EC0"/>
    <w:rsid w:val="008415FA"/>
    <w:rsid w:val="00845381"/>
    <w:rsid w:val="00850F01"/>
    <w:rsid w:val="00856946"/>
    <w:rsid w:val="008A0520"/>
    <w:rsid w:val="008B2854"/>
    <w:rsid w:val="008B3B72"/>
    <w:rsid w:val="008D0D6B"/>
    <w:rsid w:val="008D5655"/>
    <w:rsid w:val="008D5C45"/>
    <w:rsid w:val="008E1552"/>
    <w:rsid w:val="009303BF"/>
    <w:rsid w:val="0093333A"/>
    <w:rsid w:val="00933E9C"/>
    <w:rsid w:val="00935DA5"/>
    <w:rsid w:val="00940704"/>
    <w:rsid w:val="00951DB8"/>
    <w:rsid w:val="009879DF"/>
    <w:rsid w:val="0099395F"/>
    <w:rsid w:val="009A30DE"/>
    <w:rsid w:val="009A4920"/>
    <w:rsid w:val="009A6CD4"/>
    <w:rsid w:val="009B02AB"/>
    <w:rsid w:val="009C5102"/>
    <w:rsid w:val="009D7DA4"/>
    <w:rsid w:val="009E2CB9"/>
    <w:rsid w:val="00A0212E"/>
    <w:rsid w:val="00A15290"/>
    <w:rsid w:val="00A15E31"/>
    <w:rsid w:val="00A35B95"/>
    <w:rsid w:val="00A522F1"/>
    <w:rsid w:val="00A87712"/>
    <w:rsid w:val="00AA0D5A"/>
    <w:rsid w:val="00AB3098"/>
    <w:rsid w:val="00AC3351"/>
    <w:rsid w:val="00AD0B87"/>
    <w:rsid w:val="00AE1E9A"/>
    <w:rsid w:val="00B30866"/>
    <w:rsid w:val="00B308FB"/>
    <w:rsid w:val="00B525A0"/>
    <w:rsid w:val="00B60F3A"/>
    <w:rsid w:val="00B63879"/>
    <w:rsid w:val="00B73A23"/>
    <w:rsid w:val="00B76F27"/>
    <w:rsid w:val="00BD7B4A"/>
    <w:rsid w:val="00BF60F5"/>
    <w:rsid w:val="00C022B9"/>
    <w:rsid w:val="00C059A9"/>
    <w:rsid w:val="00C07951"/>
    <w:rsid w:val="00C110E9"/>
    <w:rsid w:val="00C15B98"/>
    <w:rsid w:val="00C50333"/>
    <w:rsid w:val="00C56AED"/>
    <w:rsid w:val="00C850F9"/>
    <w:rsid w:val="00C86270"/>
    <w:rsid w:val="00C92F60"/>
    <w:rsid w:val="00CD5D2C"/>
    <w:rsid w:val="00CE544C"/>
    <w:rsid w:val="00CF085A"/>
    <w:rsid w:val="00CF74FD"/>
    <w:rsid w:val="00D14A43"/>
    <w:rsid w:val="00D25018"/>
    <w:rsid w:val="00D2606E"/>
    <w:rsid w:val="00D4087A"/>
    <w:rsid w:val="00D47A52"/>
    <w:rsid w:val="00D674E5"/>
    <w:rsid w:val="00D74BE1"/>
    <w:rsid w:val="00D77C4D"/>
    <w:rsid w:val="00D91B0E"/>
    <w:rsid w:val="00DB438A"/>
    <w:rsid w:val="00DE6664"/>
    <w:rsid w:val="00DE70D5"/>
    <w:rsid w:val="00DF6BAB"/>
    <w:rsid w:val="00E02013"/>
    <w:rsid w:val="00E026CA"/>
    <w:rsid w:val="00E06913"/>
    <w:rsid w:val="00E4188D"/>
    <w:rsid w:val="00E42933"/>
    <w:rsid w:val="00E743BB"/>
    <w:rsid w:val="00EF1BA0"/>
    <w:rsid w:val="00F23BD5"/>
    <w:rsid w:val="00F37A76"/>
    <w:rsid w:val="00F61073"/>
    <w:rsid w:val="00F83112"/>
    <w:rsid w:val="00F91730"/>
    <w:rsid w:val="00F95F4C"/>
    <w:rsid w:val="00FB39B0"/>
    <w:rsid w:val="00FD6DC6"/>
    <w:rsid w:val="00FE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2F"/>
    <w:pPr>
      <w:widowControl w:val="0"/>
      <w:tabs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link w:val="20"/>
    <w:uiPriority w:val="9"/>
    <w:qFormat/>
    <w:rsid w:val="002E71B0"/>
    <w:pPr>
      <w:widowControl/>
      <w:tabs>
        <w:tab w:val="clear" w:pos="720"/>
      </w:tabs>
      <w:suppressAutoHyphens w:val="0"/>
      <w:autoSpaceDN/>
      <w:spacing w:before="100" w:beforeAutospacing="1" w:after="100" w:afterAutospacing="1"/>
      <w:jc w:val="left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D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D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1730"/>
  </w:style>
  <w:style w:type="table" w:styleId="a5">
    <w:name w:val="Table Grid"/>
    <w:basedOn w:val="a1"/>
    <w:uiPriority w:val="59"/>
    <w:rsid w:val="00F9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91730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a7">
    <w:name w:val="Содержимое таблицы"/>
    <w:basedOn w:val="a"/>
    <w:rsid w:val="00F91730"/>
    <w:pPr>
      <w:suppressLineNumbers/>
    </w:pPr>
    <w:rPr>
      <w:rFonts w:ascii="Arial" w:eastAsia="Arial Unicode MS" w:hAnsi="Arial"/>
      <w:kern w:val="1"/>
      <w:sz w:val="20"/>
      <w:lang w:eastAsia="ru-RU" w:bidi="ru-RU"/>
    </w:rPr>
  </w:style>
  <w:style w:type="paragraph" w:styleId="a8">
    <w:name w:val="List Paragraph"/>
    <w:basedOn w:val="a"/>
    <w:uiPriority w:val="34"/>
    <w:qFormat/>
    <w:rsid w:val="001958AF"/>
    <w:pPr>
      <w:ind w:left="720"/>
      <w:contextualSpacing/>
    </w:pPr>
  </w:style>
  <w:style w:type="character" w:customStyle="1" w:styleId="apple-converted-space">
    <w:name w:val="apple-converted-space"/>
    <w:basedOn w:val="a0"/>
    <w:rsid w:val="006818C7"/>
  </w:style>
  <w:style w:type="character" w:styleId="a9">
    <w:name w:val="Strong"/>
    <w:basedOn w:val="a0"/>
    <w:uiPriority w:val="22"/>
    <w:qFormat/>
    <w:rsid w:val="0042638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E7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F95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D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91730"/>
  </w:style>
  <w:style w:type="table" w:styleId="a5">
    <w:name w:val="Table Grid"/>
    <w:basedOn w:val="a1"/>
    <w:uiPriority w:val="59"/>
    <w:rsid w:val="00F9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9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F9173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19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cultura.admhmao.ru/wps/portal/cult/home/?1dmy&amp;urile=wcm%3apath%3a/Web+Content/hmao-departments/cult/Granty_KMNS/8a8d67ca-03d5-4d95-ab26-34393b5f5e7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gra-nasled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516E-77B4-4CFC-B13D-EB97561F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Ковзан Анастасия Анатольевна</dc:creator>
  <cp:lastModifiedBy>Ковзан Анастасия Анатольевна</cp:lastModifiedBy>
  <cp:revision>50</cp:revision>
  <cp:lastPrinted>2014-01-22T09:46:00Z</cp:lastPrinted>
  <dcterms:created xsi:type="dcterms:W3CDTF">2015-01-30T06:03:00Z</dcterms:created>
  <dcterms:modified xsi:type="dcterms:W3CDTF">2015-04-07T06:04:00Z</dcterms:modified>
</cp:coreProperties>
</file>